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D3" w:rsidRDefault="00D67BD3">
      <w:pPr>
        <w:pStyle w:val="ConsPlusTitlePage"/>
      </w:pPr>
      <w:r>
        <w:t xml:space="preserve">Документ предоставлен </w:t>
      </w:r>
      <w:hyperlink r:id="rId4" w:history="1">
        <w:r>
          <w:rPr>
            <w:color w:val="0000FF"/>
          </w:rPr>
          <w:t>КонсультантПлюс</w:t>
        </w:r>
      </w:hyperlink>
      <w:r>
        <w:br/>
      </w:r>
    </w:p>
    <w:p w:rsidR="00D67BD3" w:rsidRDefault="00D67B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7BD3">
        <w:tc>
          <w:tcPr>
            <w:tcW w:w="4677" w:type="dxa"/>
            <w:tcBorders>
              <w:top w:val="nil"/>
              <w:left w:val="nil"/>
              <w:bottom w:val="nil"/>
              <w:right w:val="nil"/>
            </w:tcBorders>
          </w:tcPr>
          <w:p w:rsidR="00D67BD3" w:rsidRDefault="00D67BD3">
            <w:pPr>
              <w:pStyle w:val="ConsPlusNormal"/>
            </w:pPr>
            <w:r>
              <w:t>3 марта 2017 года</w:t>
            </w:r>
          </w:p>
        </w:tc>
        <w:tc>
          <w:tcPr>
            <w:tcW w:w="4677" w:type="dxa"/>
            <w:tcBorders>
              <w:top w:val="nil"/>
              <w:left w:val="nil"/>
              <w:bottom w:val="nil"/>
              <w:right w:val="nil"/>
            </w:tcBorders>
          </w:tcPr>
          <w:p w:rsidR="00D67BD3" w:rsidRDefault="00D67BD3">
            <w:pPr>
              <w:pStyle w:val="ConsPlusNormal"/>
              <w:jc w:val="right"/>
            </w:pPr>
            <w:r>
              <w:t>N 3575-КЗ</w:t>
            </w:r>
          </w:p>
        </w:tc>
      </w:tr>
    </w:tbl>
    <w:p w:rsidR="00D67BD3" w:rsidRDefault="00D67BD3">
      <w:pPr>
        <w:pStyle w:val="ConsPlusNormal"/>
        <w:pBdr>
          <w:top w:val="single" w:sz="6" w:space="0" w:color="auto"/>
        </w:pBdr>
        <w:spacing w:before="100" w:after="100"/>
        <w:jc w:val="both"/>
        <w:rPr>
          <w:sz w:val="2"/>
          <w:szCs w:val="2"/>
        </w:rPr>
      </w:pPr>
    </w:p>
    <w:p w:rsidR="00D67BD3" w:rsidRDefault="00D67BD3">
      <w:pPr>
        <w:pStyle w:val="ConsPlusNormal"/>
        <w:jc w:val="both"/>
      </w:pPr>
    </w:p>
    <w:p w:rsidR="00D67BD3" w:rsidRDefault="00D67BD3">
      <w:pPr>
        <w:pStyle w:val="ConsPlusTitle"/>
        <w:jc w:val="center"/>
      </w:pPr>
      <w:r>
        <w:t>ЗАКОН</w:t>
      </w:r>
    </w:p>
    <w:p w:rsidR="00D67BD3" w:rsidRDefault="00D67BD3">
      <w:pPr>
        <w:pStyle w:val="ConsPlusTitle"/>
        <w:jc w:val="center"/>
      </w:pPr>
    </w:p>
    <w:p w:rsidR="00D67BD3" w:rsidRDefault="00D67BD3">
      <w:pPr>
        <w:pStyle w:val="ConsPlusTitle"/>
        <w:jc w:val="center"/>
      </w:pPr>
      <w:r>
        <w:t>КРАСНОДАРСКОГО КРАЯ</w:t>
      </w:r>
    </w:p>
    <w:p w:rsidR="00D67BD3" w:rsidRDefault="00D67BD3">
      <w:pPr>
        <w:pStyle w:val="ConsPlusTitle"/>
        <w:jc w:val="center"/>
      </w:pPr>
    </w:p>
    <w:p w:rsidR="00D67BD3" w:rsidRDefault="00D67BD3">
      <w:pPr>
        <w:pStyle w:val="ConsPlusTitle"/>
        <w:jc w:val="center"/>
      </w:pPr>
      <w:r>
        <w:t>ОБ ОБЩЕСТВЕННОЙ ПАЛАТЕ</w:t>
      </w:r>
    </w:p>
    <w:p w:rsidR="00D67BD3" w:rsidRDefault="00D67BD3">
      <w:pPr>
        <w:pStyle w:val="ConsPlusTitle"/>
        <w:jc w:val="center"/>
      </w:pPr>
      <w:r>
        <w:t>КРАСНОДАРСКОГО КРАЯ И О ВНЕСЕНИИ ИЗМЕНЕНИЙ В ОТДЕЛЬНЫЕ</w:t>
      </w:r>
    </w:p>
    <w:p w:rsidR="00D67BD3" w:rsidRDefault="00D67BD3">
      <w:pPr>
        <w:pStyle w:val="ConsPlusTitle"/>
        <w:jc w:val="center"/>
      </w:pPr>
      <w:r>
        <w:t>ЗАКОНОДАТЕЛЬНЫЕ АКТЫ КРАСНОДАРСКОГО КРАЯ</w:t>
      </w:r>
    </w:p>
    <w:p w:rsidR="00D67BD3" w:rsidRDefault="00D67BD3">
      <w:pPr>
        <w:pStyle w:val="ConsPlusNormal"/>
        <w:jc w:val="both"/>
      </w:pPr>
    </w:p>
    <w:p w:rsidR="00D67BD3" w:rsidRDefault="00D67BD3">
      <w:pPr>
        <w:pStyle w:val="ConsPlusNormal"/>
        <w:jc w:val="right"/>
      </w:pPr>
      <w:r>
        <w:t>Принят</w:t>
      </w:r>
    </w:p>
    <w:p w:rsidR="00D67BD3" w:rsidRDefault="00D67BD3">
      <w:pPr>
        <w:pStyle w:val="ConsPlusNormal"/>
        <w:jc w:val="right"/>
      </w:pPr>
      <w:r>
        <w:t>Законодательным Собранием Краснодарского края</w:t>
      </w:r>
    </w:p>
    <w:p w:rsidR="00D67BD3" w:rsidRDefault="00D67BD3">
      <w:pPr>
        <w:pStyle w:val="ConsPlusNormal"/>
        <w:jc w:val="right"/>
      </w:pPr>
      <w:r>
        <w:t>15 февраля 2017 года</w:t>
      </w:r>
    </w:p>
    <w:p w:rsidR="00D67BD3" w:rsidRDefault="00D67BD3">
      <w:pPr>
        <w:pStyle w:val="ConsPlusNormal"/>
        <w:jc w:val="both"/>
      </w:pPr>
    </w:p>
    <w:p w:rsidR="00D67BD3" w:rsidRDefault="00D67BD3">
      <w:pPr>
        <w:pStyle w:val="ConsPlusTitle"/>
        <w:jc w:val="center"/>
        <w:outlineLvl w:val="0"/>
      </w:pPr>
      <w:r>
        <w:t>Глава 1. ОБЩИЕ ПОЛОЖЕНИЯ</w:t>
      </w:r>
    </w:p>
    <w:p w:rsidR="00D67BD3" w:rsidRDefault="00D67BD3">
      <w:pPr>
        <w:pStyle w:val="ConsPlusNormal"/>
        <w:jc w:val="both"/>
      </w:pPr>
    </w:p>
    <w:p w:rsidR="00D67BD3" w:rsidRDefault="00D67BD3">
      <w:pPr>
        <w:pStyle w:val="ConsPlusNormal"/>
        <w:ind w:firstLine="540"/>
        <w:jc w:val="both"/>
        <w:outlineLvl w:val="1"/>
      </w:pPr>
      <w:r>
        <w:t>Статья 1. Общие положения</w:t>
      </w:r>
    </w:p>
    <w:p w:rsidR="00D67BD3" w:rsidRDefault="00D67BD3">
      <w:pPr>
        <w:pStyle w:val="ConsPlusNormal"/>
        <w:jc w:val="both"/>
      </w:pPr>
    </w:p>
    <w:p w:rsidR="00D67BD3" w:rsidRDefault="00D67BD3">
      <w:pPr>
        <w:pStyle w:val="ConsPlusNormal"/>
        <w:ind w:firstLine="540"/>
        <w:jc w:val="both"/>
      </w:pPr>
      <w:r>
        <w:t>1. Общественная палата Краснодарского края (далее - Общественная палата) обеспечивает взаимодействие граждан Российской Федерации, проживающих на территории Краснодарского края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Краснодарского края (далее - некоммерческие организации), с территориальными органами федеральных органов исполнительной власти в Краснодарском крае, органами государственной власти Краснодарского края и органами местного самоуправления в Краснодарском крае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в Краснодарском крае, исполнительных органов государственной власти Краснодарского края, органов местного самоуправления в Краснодарском крае,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Краснодарского края.</w:t>
      </w:r>
    </w:p>
    <w:p w:rsidR="00D67BD3" w:rsidRDefault="00D67BD3">
      <w:pPr>
        <w:pStyle w:val="ConsPlusNormal"/>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D67BD3" w:rsidRDefault="00D67BD3">
      <w:pPr>
        <w:pStyle w:val="ConsPlusNormal"/>
        <w:ind w:firstLine="540"/>
        <w:jc w:val="both"/>
      </w:pPr>
      <w:r>
        <w:t>3. Наименование "Общественная палата Краснодарского края" не может быть использовано в наименованиях органов государственной власти Краснодарского края, органов местного самоуправления в Краснодарском крае, а также в наименованиях организаций.</w:t>
      </w:r>
    </w:p>
    <w:p w:rsidR="00D67BD3" w:rsidRDefault="00D67BD3">
      <w:pPr>
        <w:pStyle w:val="ConsPlusNormal"/>
        <w:ind w:firstLine="540"/>
        <w:jc w:val="both"/>
      </w:pPr>
      <w:r>
        <w:t>4. Общественная палата не является юридическим лицом.</w:t>
      </w:r>
    </w:p>
    <w:p w:rsidR="00D67BD3" w:rsidRDefault="00D67BD3">
      <w:pPr>
        <w:pStyle w:val="ConsPlusNormal"/>
        <w:ind w:firstLine="540"/>
        <w:jc w:val="both"/>
      </w:pPr>
      <w:r>
        <w:t>5. Местонахождение Общественной палаты - город Краснодар.</w:t>
      </w:r>
    </w:p>
    <w:p w:rsidR="00D67BD3" w:rsidRDefault="00D67BD3">
      <w:pPr>
        <w:pStyle w:val="ConsPlusNormal"/>
        <w:jc w:val="both"/>
      </w:pPr>
    </w:p>
    <w:p w:rsidR="00D67BD3" w:rsidRDefault="00D67BD3">
      <w:pPr>
        <w:pStyle w:val="ConsPlusNormal"/>
        <w:ind w:firstLine="540"/>
        <w:jc w:val="both"/>
        <w:outlineLvl w:val="1"/>
      </w:pPr>
      <w:bookmarkStart w:id="0" w:name="P26"/>
      <w:bookmarkEnd w:id="0"/>
      <w:r>
        <w:t>Статья 2. Цели и задачи Общественной палаты</w:t>
      </w:r>
    </w:p>
    <w:p w:rsidR="00D67BD3" w:rsidRDefault="00D67BD3">
      <w:pPr>
        <w:pStyle w:val="ConsPlusNormal"/>
        <w:jc w:val="both"/>
      </w:pPr>
    </w:p>
    <w:p w:rsidR="00D67BD3" w:rsidRDefault="00D67BD3">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Краснодарского края и органов местного самоуправления в Краснодарском крае для решения наиболее важных вопросов экономического и социального развития Краснодарского края, защиты прав и свобод граждан, развития демократических институтов путем:</w:t>
      </w:r>
    </w:p>
    <w:p w:rsidR="00D67BD3" w:rsidRDefault="00D67BD3">
      <w:pPr>
        <w:pStyle w:val="ConsPlusNormal"/>
        <w:ind w:firstLine="540"/>
        <w:jc w:val="both"/>
      </w:pPr>
      <w:r>
        <w:t>1) привлечения граждан и некоммерческих организаций;</w:t>
      </w:r>
    </w:p>
    <w:p w:rsidR="00D67BD3" w:rsidRDefault="00D67BD3">
      <w:pPr>
        <w:pStyle w:val="ConsPlusNormal"/>
        <w:ind w:firstLine="540"/>
        <w:jc w:val="both"/>
      </w:pPr>
      <w:r>
        <w:t xml:space="preserve">2) выдвижения и поддержки гражданских инициатив, имеющих общекраевое значение и </w:t>
      </w:r>
      <w:r>
        <w:lastRenderedPageBreak/>
        <w:t>направленных на реализацию конституционных прав, свобод и законных интересов граждан, прав и законных интересов некоммерческих организаций;</w:t>
      </w:r>
    </w:p>
    <w:p w:rsidR="00D67BD3" w:rsidRDefault="00D67BD3">
      <w:pPr>
        <w:pStyle w:val="ConsPlusNormal"/>
        <w:ind w:firstLine="540"/>
        <w:jc w:val="both"/>
      </w:pPr>
      <w:r>
        <w:t>3) выработки рекомендаций органам государственной власти Краснодарского края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Краснодарском крае;</w:t>
      </w:r>
    </w:p>
    <w:p w:rsidR="00D67BD3" w:rsidRDefault="00D67BD3">
      <w:pPr>
        <w:pStyle w:val="ConsPlusNormal"/>
        <w:ind w:firstLine="540"/>
        <w:jc w:val="both"/>
      </w:pPr>
      <w:r>
        <w:t>4) оказания информационной, методической и иной поддержки общественным палатам (советам) муниципальных образований Краснодарского края, общественным советам при Законодательном Собрании Краснодарского края и при исполнительных органах государственной власти Краснодарского края, некоммерческим организациям, деятельность которых направлена на развитие гражданского общества в Краснодарском крае;</w:t>
      </w:r>
    </w:p>
    <w:p w:rsidR="00D67BD3" w:rsidRDefault="00D67BD3">
      <w:pPr>
        <w:pStyle w:val="ConsPlusNormal"/>
        <w:ind w:firstLine="540"/>
        <w:jc w:val="both"/>
      </w:pPr>
      <w:r>
        <w:t>5)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Краснодарского края и при исполнительных органах государственной власти Краснодарского края;</w:t>
      </w:r>
    </w:p>
    <w:p w:rsidR="00D67BD3" w:rsidRDefault="00D67BD3">
      <w:pPr>
        <w:pStyle w:val="ConsPlusNormal"/>
        <w:ind w:firstLine="540"/>
        <w:jc w:val="both"/>
      </w:pPr>
      <w:r>
        <w:t>6) осуществления общественного контроля за деятельностью территориальных органов федеральных органов исполнительной власти в Краснодарском крае, исполнительных органов государственной власти Краснодарского края и органов местного самоуправления в Краснодарском крае,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Краснодарского края.</w:t>
      </w:r>
    </w:p>
    <w:p w:rsidR="00D67BD3" w:rsidRDefault="00D67BD3">
      <w:pPr>
        <w:pStyle w:val="ConsPlusNormal"/>
        <w:jc w:val="both"/>
      </w:pPr>
    </w:p>
    <w:p w:rsidR="00D67BD3" w:rsidRDefault="00D67BD3">
      <w:pPr>
        <w:pStyle w:val="ConsPlusNormal"/>
        <w:ind w:firstLine="540"/>
        <w:jc w:val="both"/>
        <w:outlineLvl w:val="1"/>
      </w:pPr>
      <w:r>
        <w:t>Статья 3. Правовая основа деятельности Общественной палаты</w:t>
      </w:r>
    </w:p>
    <w:p w:rsidR="00D67BD3" w:rsidRDefault="00D67BD3">
      <w:pPr>
        <w:pStyle w:val="ConsPlusNormal"/>
        <w:jc w:val="both"/>
      </w:pPr>
    </w:p>
    <w:p w:rsidR="00D67BD3" w:rsidRDefault="00D67BD3">
      <w:pPr>
        <w:pStyle w:val="ConsPlusNormal"/>
        <w:ind w:firstLine="540"/>
        <w:jc w:val="both"/>
      </w:pPr>
      <w:r>
        <w:t xml:space="preserve">Общественная палата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Федерального </w:t>
      </w:r>
      <w:hyperlink r:id="rId6" w:history="1">
        <w:r>
          <w:rPr>
            <w:color w:val="0000FF"/>
          </w:rPr>
          <w:t>закона</w:t>
        </w:r>
      </w:hyperlink>
      <w:r>
        <w:t xml:space="preserve"> от 4 апреля 2005 года N 32-ФЗ "Об Общественной палате Российской Федерации", Федерального </w:t>
      </w:r>
      <w:hyperlink r:id="rId7" w:history="1">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 других федеральных законов и иных нормативных правовых актов Российской Федерации, </w:t>
      </w:r>
      <w:hyperlink r:id="rId8" w:history="1">
        <w:r>
          <w:rPr>
            <w:color w:val="0000FF"/>
          </w:rPr>
          <w:t>Устава</w:t>
        </w:r>
      </w:hyperlink>
      <w:r>
        <w:t xml:space="preserve"> Краснодарского края, настоящего Закона, других законов и иных нормативных правовых актов Краснодарского края.</w:t>
      </w:r>
    </w:p>
    <w:p w:rsidR="00D67BD3" w:rsidRDefault="00D67BD3">
      <w:pPr>
        <w:pStyle w:val="ConsPlusNormal"/>
        <w:jc w:val="both"/>
      </w:pPr>
    </w:p>
    <w:p w:rsidR="00D67BD3" w:rsidRDefault="00D67BD3">
      <w:pPr>
        <w:pStyle w:val="ConsPlusNormal"/>
        <w:ind w:firstLine="540"/>
        <w:jc w:val="both"/>
        <w:outlineLvl w:val="1"/>
      </w:pPr>
      <w:r>
        <w:t>Статья 4. Принципы формирования и деятельности Общественной палаты</w:t>
      </w:r>
    </w:p>
    <w:p w:rsidR="00D67BD3" w:rsidRDefault="00D67BD3">
      <w:pPr>
        <w:pStyle w:val="ConsPlusNormal"/>
        <w:jc w:val="both"/>
      </w:pPr>
    </w:p>
    <w:p w:rsidR="00D67BD3" w:rsidRDefault="00D67BD3">
      <w:pPr>
        <w:pStyle w:val="ConsPlusNormal"/>
        <w:ind w:firstLine="540"/>
        <w:jc w:val="both"/>
      </w:pPr>
      <w:r>
        <w:t>Общественная палата формируется и осуществляет свою деятельность в соответствии с принципами:</w:t>
      </w:r>
    </w:p>
    <w:p w:rsidR="00D67BD3" w:rsidRDefault="00D67BD3">
      <w:pPr>
        <w:pStyle w:val="ConsPlusNormal"/>
        <w:ind w:firstLine="540"/>
        <w:jc w:val="both"/>
      </w:pPr>
      <w:r>
        <w:t>1) приоритета прав и законных интересов человека и гражданина;</w:t>
      </w:r>
    </w:p>
    <w:p w:rsidR="00D67BD3" w:rsidRDefault="00D67BD3">
      <w:pPr>
        <w:pStyle w:val="ConsPlusNormal"/>
        <w:ind w:firstLine="540"/>
        <w:jc w:val="both"/>
      </w:pPr>
      <w:r>
        <w:t>2) законности;</w:t>
      </w:r>
    </w:p>
    <w:p w:rsidR="00D67BD3" w:rsidRDefault="00D67BD3">
      <w:pPr>
        <w:pStyle w:val="ConsPlusNormal"/>
        <w:ind w:firstLine="540"/>
        <w:jc w:val="both"/>
      </w:pPr>
      <w:r>
        <w:t>3) равенства прав институтов гражданского общества;</w:t>
      </w:r>
    </w:p>
    <w:p w:rsidR="00D67BD3" w:rsidRDefault="00D67BD3">
      <w:pPr>
        <w:pStyle w:val="ConsPlusNormal"/>
        <w:ind w:firstLine="540"/>
        <w:jc w:val="both"/>
      </w:pPr>
      <w:r>
        <w:t>4) самоуправления;</w:t>
      </w:r>
    </w:p>
    <w:p w:rsidR="00D67BD3" w:rsidRDefault="00D67BD3">
      <w:pPr>
        <w:pStyle w:val="ConsPlusNormal"/>
        <w:ind w:firstLine="540"/>
        <w:jc w:val="both"/>
      </w:pPr>
      <w:r>
        <w:t>5) независимости;</w:t>
      </w:r>
    </w:p>
    <w:p w:rsidR="00D67BD3" w:rsidRDefault="00D67BD3">
      <w:pPr>
        <w:pStyle w:val="ConsPlusNormal"/>
        <w:ind w:firstLine="540"/>
        <w:jc w:val="both"/>
      </w:pPr>
      <w:r>
        <w:t>6) открытости и гласности.</w:t>
      </w:r>
    </w:p>
    <w:p w:rsidR="00D67BD3" w:rsidRDefault="00D67BD3">
      <w:pPr>
        <w:pStyle w:val="ConsPlusNormal"/>
        <w:jc w:val="both"/>
      </w:pPr>
    </w:p>
    <w:p w:rsidR="00D67BD3" w:rsidRDefault="00D67BD3">
      <w:pPr>
        <w:pStyle w:val="ConsPlusNormal"/>
        <w:ind w:firstLine="540"/>
        <w:jc w:val="both"/>
        <w:outlineLvl w:val="1"/>
      </w:pPr>
      <w:r>
        <w:t>Статья 5. Регламент Общественной палаты</w:t>
      </w:r>
    </w:p>
    <w:p w:rsidR="00D67BD3" w:rsidRDefault="00D67BD3">
      <w:pPr>
        <w:pStyle w:val="ConsPlusNormal"/>
        <w:jc w:val="both"/>
      </w:pPr>
    </w:p>
    <w:p w:rsidR="00D67BD3" w:rsidRDefault="00D67BD3">
      <w:pPr>
        <w:pStyle w:val="ConsPlusNormal"/>
        <w:ind w:firstLine="540"/>
        <w:jc w:val="both"/>
      </w:pPr>
      <w:r>
        <w:t>1. Общественная палата утверждает Регламент Общественной палаты.</w:t>
      </w:r>
    </w:p>
    <w:p w:rsidR="00D67BD3" w:rsidRDefault="00D67BD3">
      <w:pPr>
        <w:pStyle w:val="ConsPlusNormal"/>
        <w:ind w:firstLine="540"/>
        <w:jc w:val="both"/>
      </w:pPr>
      <w:r>
        <w:t>2. Регламентом Общественной палаты устанавливаются:</w:t>
      </w:r>
    </w:p>
    <w:p w:rsidR="00D67BD3" w:rsidRDefault="00D67BD3">
      <w:pPr>
        <w:pStyle w:val="ConsPlusNormal"/>
        <w:ind w:firstLine="540"/>
        <w:jc w:val="both"/>
      </w:pPr>
      <w:r>
        <w:t>1) порядок участия членов Общественной палаты в ее деятельности;</w:t>
      </w:r>
    </w:p>
    <w:p w:rsidR="00D67BD3" w:rsidRDefault="00D67BD3">
      <w:pPr>
        <w:pStyle w:val="ConsPlusNormal"/>
        <w:ind w:firstLine="540"/>
        <w:jc w:val="both"/>
      </w:pPr>
      <w:r>
        <w:t>2) сроки и порядок проведения заседаний Общественной палаты;</w:t>
      </w:r>
    </w:p>
    <w:p w:rsidR="00D67BD3" w:rsidRDefault="00D67BD3">
      <w:pPr>
        <w:pStyle w:val="ConsPlusNormal"/>
        <w:ind w:firstLine="540"/>
        <w:jc w:val="both"/>
      </w:pPr>
      <w:r>
        <w:t>3) состав, полномочия и порядок деятельности совета Общественной палаты;</w:t>
      </w:r>
    </w:p>
    <w:p w:rsidR="00D67BD3" w:rsidRDefault="00D67BD3">
      <w:pPr>
        <w:pStyle w:val="ConsPlusNormal"/>
        <w:ind w:firstLine="540"/>
        <w:jc w:val="both"/>
      </w:pPr>
      <w:r>
        <w:t>4) полномочия и порядок деятельности председателя Общественной палаты и заместителя (заместителей) председателя Общественной палаты;</w:t>
      </w:r>
    </w:p>
    <w:p w:rsidR="00D67BD3" w:rsidRDefault="00D67BD3">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D67BD3" w:rsidRDefault="00D67BD3">
      <w:pPr>
        <w:pStyle w:val="ConsPlusNormal"/>
        <w:ind w:firstLine="540"/>
        <w:jc w:val="both"/>
      </w:pPr>
      <w:r>
        <w:t>6) формы и порядок принятия решений Общественной палатой;</w:t>
      </w:r>
    </w:p>
    <w:p w:rsidR="00D67BD3" w:rsidRDefault="00D67BD3">
      <w:pPr>
        <w:pStyle w:val="ConsPlusNormal"/>
        <w:ind w:firstLine="540"/>
        <w:jc w:val="both"/>
      </w:pPr>
      <w:r>
        <w:lastRenderedPageBreak/>
        <w:t>7) порядок прекращения и приостановления полномочий членов Общественной палаты;</w:t>
      </w:r>
    </w:p>
    <w:p w:rsidR="00D67BD3" w:rsidRDefault="00D67BD3">
      <w:pPr>
        <w:pStyle w:val="ConsPlusNormal"/>
        <w:ind w:firstLine="540"/>
        <w:jc w:val="both"/>
      </w:pPr>
      <w:r>
        <w:t>8) порядок деятельности аппарата Общественной палаты;</w:t>
      </w:r>
    </w:p>
    <w:p w:rsidR="00D67BD3" w:rsidRDefault="00D67BD3">
      <w:pPr>
        <w:pStyle w:val="ConsPlusNormal"/>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D67BD3" w:rsidRDefault="00D67BD3">
      <w:pPr>
        <w:pStyle w:val="ConsPlusNormal"/>
        <w:ind w:firstLine="540"/>
        <w:jc w:val="both"/>
      </w:pPr>
      <w:r>
        <w:t>10) иные вопросы внутренней организации и порядка деятельности Общественной палаты.</w:t>
      </w:r>
    </w:p>
    <w:p w:rsidR="00D67BD3" w:rsidRDefault="00D67BD3">
      <w:pPr>
        <w:pStyle w:val="ConsPlusNormal"/>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D67BD3" w:rsidRDefault="00D67BD3">
      <w:pPr>
        <w:pStyle w:val="ConsPlusNormal"/>
        <w:jc w:val="both"/>
      </w:pPr>
    </w:p>
    <w:p w:rsidR="00D67BD3" w:rsidRDefault="00D67BD3">
      <w:pPr>
        <w:pStyle w:val="ConsPlusNormal"/>
        <w:ind w:firstLine="540"/>
        <w:jc w:val="both"/>
        <w:outlineLvl w:val="1"/>
      </w:pPr>
      <w:r>
        <w:t>Статья 6. Кодекс этики членов Общественной палаты</w:t>
      </w:r>
    </w:p>
    <w:p w:rsidR="00D67BD3" w:rsidRDefault="00D67BD3">
      <w:pPr>
        <w:pStyle w:val="ConsPlusNormal"/>
        <w:jc w:val="both"/>
      </w:pPr>
    </w:p>
    <w:p w:rsidR="00D67BD3" w:rsidRDefault="00D67BD3">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w:t>
      </w:r>
    </w:p>
    <w:p w:rsidR="00D67BD3" w:rsidRDefault="00D67BD3">
      <w:pPr>
        <w:pStyle w:val="ConsPlusNormal"/>
        <w:ind w:firstLine="540"/>
        <w:jc w:val="both"/>
      </w:pPr>
      <w:r>
        <w:t>Выполнение требований, предусмотренных Кодексом этики членов Общественной палаты, является обязательным для членов Общественной палаты.</w:t>
      </w:r>
    </w:p>
    <w:p w:rsidR="00D67BD3" w:rsidRDefault="00D67BD3">
      <w:pPr>
        <w:pStyle w:val="ConsPlusNormal"/>
        <w:jc w:val="both"/>
      </w:pPr>
    </w:p>
    <w:p w:rsidR="00D67BD3" w:rsidRDefault="00D67BD3">
      <w:pPr>
        <w:pStyle w:val="ConsPlusTitle"/>
        <w:jc w:val="center"/>
        <w:outlineLvl w:val="0"/>
      </w:pPr>
      <w:r>
        <w:t>Глава 2. СОСТАВ И ПОРЯДОК ФОРМИРОВАНИЯ ОБЩЕСТВЕННОЙ ПАЛАТЫ</w:t>
      </w:r>
    </w:p>
    <w:p w:rsidR="00D67BD3" w:rsidRDefault="00D67BD3">
      <w:pPr>
        <w:pStyle w:val="ConsPlusNormal"/>
        <w:jc w:val="both"/>
      </w:pPr>
    </w:p>
    <w:p w:rsidR="00D67BD3" w:rsidRDefault="00D67BD3">
      <w:pPr>
        <w:pStyle w:val="ConsPlusNormal"/>
        <w:pBdr>
          <w:top w:val="single" w:sz="6" w:space="0" w:color="auto"/>
        </w:pBdr>
        <w:spacing w:before="100" w:after="100"/>
        <w:jc w:val="both"/>
        <w:rPr>
          <w:sz w:val="2"/>
          <w:szCs w:val="2"/>
        </w:rPr>
      </w:pPr>
    </w:p>
    <w:p w:rsidR="00D67BD3" w:rsidRDefault="00D67BD3">
      <w:pPr>
        <w:pStyle w:val="ConsPlusNormal"/>
        <w:ind w:firstLine="540"/>
        <w:jc w:val="both"/>
      </w:pPr>
      <w:r>
        <w:t xml:space="preserve">Положения статьи 7 </w:t>
      </w:r>
      <w:hyperlink w:anchor="P329" w:history="1">
        <w:r>
          <w:rPr>
            <w:color w:val="0000FF"/>
          </w:rPr>
          <w:t>применяются</w:t>
        </w:r>
      </w:hyperlink>
      <w:r>
        <w:t xml:space="preserve"> к правоотношениям, возникшим в связи с проведением формирования Общественной палаты нового созыва, которое начнется после дня вступления в силу настоящего Закона.</w:t>
      </w:r>
    </w:p>
    <w:p w:rsidR="00D67BD3" w:rsidRDefault="00D67BD3">
      <w:pPr>
        <w:pStyle w:val="ConsPlusNormal"/>
        <w:pBdr>
          <w:top w:val="single" w:sz="6" w:space="0" w:color="auto"/>
        </w:pBdr>
        <w:spacing w:before="100" w:after="100"/>
        <w:jc w:val="both"/>
        <w:rPr>
          <w:sz w:val="2"/>
          <w:szCs w:val="2"/>
        </w:rPr>
      </w:pPr>
    </w:p>
    <w:p w:rsidR="00D67BD3" w:rsidRDefault="00D67BD3">
      <w:pPr>
        <w:pStyle w:val="ConsPlusNormal"/>
        <w:ind w:firstLine="540"/>
        <w:jc w:val="both"/>
        <w:outlineLvl w:val="1"/>
      </w:pPr>
      <w:bookmarkStart w:id="1" w:name="P76"/>
      <w:bookmarkEnd w:id="1"/>
      <w:r>
        <w:t>Статья 7. Состав Общественной палаты</w:t>
      </w:r>
    </w:p>
    <w:p w:rsidR="00D67BD3" w:rsidRDefault="00D67BD3">
      <w:pPr>
        <w:pStyle w:val="ConsPlusNormal"/>
        <w:jc w:val="both"/>
      </w:pPr>
    </w:p>
    <w:p w:rsidR="00D67BD3" w:rsidRDefault="00D67BD3">
      <w:pPr>
        <w:pStyle w:val="ConsPlusNormal"/>
        <w:ind w:firstLine="540"/>
        <w:jc w:val="both"/>
      </w:pPr>
      <w:bookmarkStart w:id="2" w:name="P78"/>
      <w:bookmarkEnd w:id="2"/>
      <w:r>
        <w:t>1. Общественная палата состоит из 45 человек.</w:t>
      </w:r>
    </w:p>
    <w:p w:rsidR="00D67BD3" w:rsidRDefault="00D67BD3">
      <w:pPr>
        <w:pStyle w:val="ConsPlusNormal"/>
        <w:ind w:firstLine="540"/>
        <w:jc w:val="both"/>
      </w:pPr>
      <w:r>
        <w:t>2. Правом на выдвижение кандидатов в члены Общественной палаты обладают некоммерческие организации.</w:t>
      </w:r>
    </w:p>
    <w:p w:rsidR="00D67BD3" w:rsidRDefault="00D67BD3">
      <w:pPr>
        <w:pStyle w:val="ConsPlusNormal"/>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9"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D67BD3" w:rsidRDefault="00D67BD3">
      <w:pPr>
        <w:pStyle w:val="ConsPlusNormal"/>
        <w:ind w:firstLine="540"/>
        <w:jc w:val="both"/>
      </w:pPr>
      <w:r>
        <w:t>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D67BD3" w:rsidRDefault="00D67BD3">
      <w:pPr>
        <w:pStyle w:val="ConsPlusNormal"/>
        <w:ind w:firstLine="540"/>
        <w:jc w:val="both"/>
      </w:pPr>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Краснодарского края.</w:t>
      </w:r>
    </w:p>
    <w:p w:rsidR="00D67BD3" w:rsidRDefault="00D67BD3">
      <w:pPr>
        <w:pStyle w:val="ConsPlusNormal"/>
        <w:ind w:firstLine="540"/>
        <w:jc w:val="both"/>
      </w:pPr>
      <w:r>
        <w:t>6. Одна треть состава Общественной палаты утверждается главой администрации (губернатором) Краснодарского края по представлению зарегистрированных на территории Краснодарского края структурных подразделений общероссийских и межрегиональных общественных объединений.</w:t>
      </w:r>
    </w:p>
    <w:p w:rsidR="00D67BD3" w:rsidRDefault="00D67BD3">
      <w:pPr>
        <w:pStyle w:val="ConsPlusNormal"/>
        <w:ind w:firstLine="540"/>
        <w:jc w:val="both"/>
      </w:pPr>
      <w:r>
        <w:t>7. Одна треть состава Общественной палаты утверждается Законодательным Собранием Краснодарского края по представлению зарегистрированных на территории Краснодарского края некоммерческих организаций, в том числе региональных общественных объединений.</w:t>
      </w:r>
    </w:p>
    <w:p w:rsidR="00D67BD3" w:rsidRDefault="00D67BD3">
      <w:pPr>
        <w:pStyle w:val="ConsPlusNormal"/>
        <w:ind w:firstLine="540"/>
        <w:jc w:val="both"/>
      </w:pPr>
      <w:r>
        <w:t xml:space="preserve">8. Члены Общественной палаты, утвержденные главой администрации (губернатором) Краснодарского края и Законодательным Собранием Краснодарского края,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Краснодарского </w:t>
      </w:r>
      <w:r>
        <w:lastRenderedPageBreak/>
        <w:t>края,</w:t>
      </w:r>
    </w:p>
    <w:p w:rsidR="00D67BD3" w:rsidRDefault="00D67BD3">
      <w:pPr>
        <w:pStyle w:val="ConsPlusNormal"/>
        <w:ind w:firstLine="540"/>
        <w:jc w:val="both"/>
      </w:pPr>
      <w:r>
        <w:t xml:space="preserve">9. Общественная палата является правомочной, если в ее состав вошло более трех четвертых от установленного </w:t>
      </w:r>
      <w:hyperlink w:anchor="P78" w:history="1">
        <w:r>
          <w:rPr>
            <w:color w:val="0000FF"/>
          </w:rPr>
          <w:t>частью 1</w:t>
        </w:r>
      </w:hyperlink>
      <w:r>
        <w:t xml:space="preserve"> настоящей статьи числа членов Общественной палаты.</w:t>
      </w:r>
    </w:p>
    <w:p w:rsidR="00D67BD3" w:rsidRDefault="00D67BD3">
      <w:pPr>
        <w:pStyle w:val="ConsPlusNormal"/>
        <w:ind w:firstLine="540"/>
        <w:jc w:val="both"/>
      </w:pPr>
      <w:r>
        <w:t>10.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D67BD3" w:rsidRDefault="00D67BD3">
      <w:pPr>
        <w:pStyle w:val="ConsPlusNormal"/>
        <w:ind w:firstLine="540"/>
        <w:jc w:val="both"/>
      </w:pPr>
      <w:r>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D67BD3" w:rsidRDefault="00D67BD3">
      <w:pPr>
        <w:pStyle w:val="ConsPlusNormal"/>
        <w:jc w:val="both"/>
      </w:pPr>
    </w:p>
    <w:p w:rsidR="00D67BD3" w:rsidRDefault="00D67BD3">
      <w:pPr>
        <w:pStyle w:val="ConsPlusNormal"/>
        <w:pBdr>
          <w:top w:val="single" w:sz="6" w:space="0" w:color="auto"/>
        </w:pBdr>
        <w:spacing w:before="100" w:after="100"/>
        <w:jc w:val="both"/>
        <w:rPr>
          <w:sz w:val="2"/>
          <w:szCs w:val="2"/>
        </w:rPr>
      </w:pPr>
    </w:p>
    <w:p w:rsidR="00D67BD3" w:rsidRDefault="00D67BD3">
      <w:pPr>
        <w:pStyle w:val="ConsPlusNormal"/>
        <w:ind w:firstLine="540"/>
        <w:jc w:val="both"/>
      </w:pPr>
      <w:r>
        <w:t xml:space="preserve">Положения статьи 8 </w:t>
      </w:r>
      <w:hyperlink w:anchor="P329" w:history="1">
        <w:r>
          <w:rPr>
            <w:color w:val="0000FF"/>
          </w:rPr>
          <w:t>применяются</w:t>
        </w:r>
      </w:hyperlink>
      <w:r>
        <w:t xml:space="preserve"> к правоотношениям, возникшим в связи с проведением формирования Общественной палаты нового созыва, которое начнется после дня вступления в силу настоящего Закона.</w:t>
      </w:r>
    </w:p>
    <w:p w:rsidR="00D67BD3" w:rsidRDefault="00D67BD3">
      <w:pPr>
        <w:pStyle w:val="ConsPlusNormal"/>
        <w:pBdr>
          <w:top w:val="single" w:sz="6" w:space="0" w:color="auto"/>
        </w:pBdr>
        <w:spacing w:before="100" w:after="100"/>
        <w:jc w:val="both"/>
        <w:rPr>
          <w:sz w:val="2"/>
          <w:szCs w:val="2"/>
        </w:rPr>
      </w:pPr>
    </w:p>
    <w:p w:rsidR="00D67BD3" w:rsidRDefault="00D67BD3">
      <w:pPr>
        <w:pStyle w:val="ConsPlusNormal"/>
        <w:ind w:firstLine="540"/>
        <w:jc w:val="both"/>
        <w:outlineLvl w:val="1"/>
      </w:pPr>
      <w:bookmarkStart w:id="3" w:name="P93"/>
      <w:bookmarkEnd w:id="3"/>
      <w:r>
        <w:t>Статья 8. Порядок и сроки формирования Общественной палаты</w:t>
      </w:r>
    </w:p>
    <w:p w:rsidR="00D67BD3" w:rsidRDefault="00D67BD3">
      <w:pPr>
        <w:pStyle w:val="ConsPlusNormal"/>
        <w:jc w:val="both"/>
      </w:pPr>
    </w:p>
    <w:p w:rsidR="00D67BD3" w:rsidRDefault="00D67BD3">
      <w:pPr>
        <w:pStyle w:val="ConsPlusNormal"/>
        <w:ind w:firstLine="540"/>
        <w:jc w:val="both"/>
      </w:pPr>
      <w:bookmarkStart w:id="4" w:name="P95"/>
      <w:bookmarkEnd w:id="4"/>
      <w:r>
        <w:t>1. Не позднее чем за три месяца до истечения срока полномочий членов Общественной палаты Законодательное Собрание Краснодарского края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Краснодарского края.</w:t>
      </w:r>
    </w:p>
    <w:p w:rsidR="00D67BD3" w:rsidRDefault="00D67BD3">
      <w:pPr>
        <w:pStyle w:val="ConsPlusNormal"/>
        <w:ind w:firstLine="540"/>
        <w:jc w:val="both"/>
      </w:pPr>
      <w:bookmarkStart w:id="5" w:name="P96"/>
      <w:bookmarkEnd w:id="5"/>
      <w:r>
        <w:t xml:space="preserve">2. Глава администрации (губернатор) Краснодарского края в течение 20 календарных дней после дня размещения информации, указанной в </w:t>
      </w:r>
      <w:hyperlink w:anchor="P95" w:history="1">
        <w:r>
          <w:rPr>
            <w:color w:val="0000FF"/>
          </w:rPr>
          <w:t>части 1</w:t>
        </w:r>
      </w:hyperlink>
      <w:r>
        <w:t xml:space="preserve"> настоящей статьи, проводит консультации с зарегистрированными на территории Краснодарского края структурными подразделениями общероссийских и межрегиональных общественных объединений. Глава администрации (губернатор) Краснодарского края по результатам проведения консультаций по представлению этих организаций в течение 4 рабочих дней после дня окончания консультаций определяет кандидатуры 15 граждан Российской Федерации, постоянно проживающих на территории Краснодарского края и имеющих заслуги перед Краснодарским краем и обществом, и направляет этим гражданам письменное предложение войти в состав Общественной палаты. Предложение главы администрации (губернатора) Краснодарского края должно содержать информацию о предусмотренных настоящим Законом ограничениях, связанных с участием в Общественной палате, а также перечень законов, регламентирующих деятельность Общественной палаты.</w:t>
      </w:r>
    </w:p>
    <w:p w:rsidR="00D67BD3" w:rsidRDefault="00D67BD3">
      <w:pPr>
        <w:pStyle w:val="ConsPlusNormal"/>
        <w:ind w:firstLine="540"/>
        <w:jc w:val="both"/>
      </w:pPr>
      <w: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главу администрации (губернатора) Краснодарского края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законодательством, регламентирующим деятельность Общественной палаты, и не подпадает под ограничения, связанные с участием в Общественной палате, предусмотренные </w:t>
      </w:r>
      <w:hyperlink w:anchor="P106" w:history="1">
        <w:r>
          <w:rPr>
            <w:color w:val="0000FF"/>
          </w:rPr>
          <w:t>статьей 9</w:t>
        </w:r>
      </w:hyperlink>
      <w:r>
        <w:t xml:space="preserve"> настоящего Закона.</w:t>
      </w:r>
    </w:p>
    <w:p w:rsidR="00D67BD3" w:rsidRDefault="00D67BD3">
      <w:pPr>
        <w:pStyle w:val="ConsPlusNormal"/>
        <w:ind w:firstLine="540"/>
        <w:jc w:val="both"/>
      </w:pPr>
      <w:r>
        <w:t>Глава администрации (губернатор) Краснодарского края в течение 10 рабочих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D67BD3" w:rsidRDefault="00D67BD3">
      <w:pPr>
        <w:pStyle w:val="ConsPlusNormal"/>
        <w:ind w:firstLine="540"/>
        <w:jc w:val="both"/>
      </w:pPr>
      <w:r>
        <w:t xml:space="preserve">3. Законодательное Собрание Краснодарского края в течение 20 календарных дней после дня размещения информации, указанной в </w:t>
      </w:r>
      <w:hyperlink w:anchor="P95" w:history="1">
        <w:r>
          <w:rPr>
            <w:color w:val="0000FF"/>
          </w:rPr>
          <w:t>части 1</w:t>
        </w:r>
      </w:hyperlink>
      <w:r>
        <w:t xml:space="preserve"> настоящей статьи, проводит консультации с зарегистрированными на территории Краснодарского края некоммерческими организациями, в том числе региональными общественными объединениями. Законодательное Собрание Краснодарского края по результатам проведения консультаций по представлению этих организаций в течение 4 рабочих дней после дня окончания консультаций определяет кандидатуры 15 граждан Российской Федерации, постоянно проживающих на территории Краснодарского края и имеющих заслуги перед Краснодарским краем и обществом, и направляет этим гражданам </w:t>
      </w:r>
      <w:r>
        <w:lastRenderedPageBreak/>
        <w:t>письменное предложение войти в состав Общественной палаты. Предложение Законодательного Собрания Краснодарского края должно содержать информацию о предусмотренных настоящим Законом ограничениях, связанных с участием в Общественной палате, а также перечень законов, регламентирующих деятельность Общественной палаты.</w:t>
      </w:r>
    </w:p>
    <w:p w:rsidR="00D67BD3" w:rsidRDefault="00D67BD3">
      <w:pPr>
        <w:pStyle w:val="ConsPlusNormal"/>
        <w:ind w:firstLine="540"/>
        <w:jc w:val="both"/>
      </w:pPr>
      <w: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Законодательное Собрание Краснодарского края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законодательством, регламентирующим деятельность Общественной палаты, и не подпадает под ограничения, связанные с участием в Общественной палате, предусмотренные </w:t>
      </w:r>
      <w:hyperlink w:anchor="P106" w:history="1">
        <w:r>
          <w:rPr>
            <w:color w:val="0000FF"/>
          </w:rPr>
          <w:t>статьей 9</w:t>
        </w:r>
      </w:hyperlink>
      <w:r>
        <w:t xml:space="preserve"> настоящего Закона.</w:t>
      </w:r>
    </w:p>
    <w:p w:rsidR="00D67BD3" w:rsidRDefault="00D67BD3">
      <w:pPr>
        <w:pStyle w:val="ConsPlusNormal"/>
        <w:ind w:firstLine="540"/>
        <w:jc w:val="both"/>
      </w:pPr>
      <w:r>
        <w:t>Законодательное Собрание Краснодарского края на ближайшем пленарном заседании со дня получения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D67BD3" w:rsidRDefault="00D67BD3">
      <w:pPr>
        <w:pStyle w:val="ConsPlusNormal"/>
        <w:ind w:firstLine="540"/>
        <w:jc w:val="both"/>
      </w:pPr>
      <w:bookmarkStart w:id="6" w:name="P102"/>
      <w:bookmarkEnd w:id="6"/>
      <w:r>
        <w:t>4. Члены Общественной палаты, утвержденные главой администрации (губернатором) Краснодарского края и Законодательным Собранием Краснодарского края, не позднее истечения 44 календарных дней со дня своего утверждения на основании утвержденного ими положения о конкурсном отборе в состав Общественной палаты принимают решение о приеме в члены Общественной палаты 15 членов из числа кандидатур, представленных местными общественными объединениями, зарегистрированными на территории Краснодарского края.</w:t>
      </w:r>
    </w:p>
    <w:p w:rsidR="00D67BD3" w:rsidRDefault="00D67BD3">
      <w:pPr>
        <w:pStyle w:val="ConsPlusNormal"/>
        <w:ind w:firstLine="540"/>
        <w:jc w:val="both"/>
      </w:pPr>
      <w:r>
        <w:t xml:space="preserve">5. В случае если Общественная палата нового созыва будет сформирована в порядке, установленном настоящей статьей, в правомочном составе, но не в количестве, установленном </w:t>
      </w:r>
      <w:hyperlink w:anchor="P78" w:history="1">
        <w:r>
          <w:rPr>
            <w:color w:val="0000FF"/>
          </w:rPr>
          <w:t>частью 1 статьи 7</w:t>
        </w:r>
      </w:hyperlink>
      <w:r>
        <w:t xml:space="preserve"> настоящего Закона, утверждение (принятие решения о приеме) новых членов Общественной палаты производится в порядке, предусмотренном </w:t>
      </w:r>
      <w:hyperlink w:anchor="P96" w:history="1">
        <w:r>
          <w:rPr>
            <w:color w:val="0000FF"/>
          </w:rPr>
          <w:t>частями 2</w:t>
        </w:r>
      </w:hyperlink>
      <w:r>
        <w:t xml:space="preserve"> - </w:t>
      </w:r>
      <w:hyperlink w:anchor="P102" w:history="1">
        <w:r>
          <w:rPr>
            <w:color w:val="0000FF"/>
          </w:rPr>
          <w:t>4</w:t>
        </w:r>
      </w:hyperlink>
      <w:r>
        <w:t xml:space="preserve"> настоящей статьи, при этом сроки формирования, предусмотренные в них, сокращаются вдвое.</w:t>
      </w:r>
    </w:p>
    <w:p w:rsidR="00D67BD3" w:rsidRDefault="00D67BD3">
      <w:pPr>
        <w:pStyle w:val="ConsPlusNormal"/>
        <w:ind w:firstLine="540"/>
        <w:jc w:val="both"/>
      </w:pPr>
      <w:r>
        <w:t xml:space="preserve">6. В случае досрочного прекращения полномочий члена Общественной палаты утверждение (принятие решения о приеме) </w:t>
      </w:r>
      <w:proofErr w:type="gramStart"/>
      <w:r>
        <w:t>нового члена Общественной палаты</w:t>
      </w:r>
      <w:proofErr w:type="gramEnd"/>
      <w:r>
        <w:t xml:space="preserve"> взамен выбывшего производится в порядке, предусмотренном </w:t>
      </w:r>
      <w:hyperlink w:anchor="P96" w:history="1">
        <w:r>
          <w:rPr>
            <w:color w:val="0000FF"/>
          </w:rPr>
          <w:t>частями 2</w:t>
        </w:r>
      </w:hyperlink>
      <w:r>
        <w:t xml:space="preserve"> - </w:t>
      </w:r>
      <w:hyperlink w:anchor="P102" w:history="1">
        <w:r>
          <w:rPr>
            <w:color w:val="0000FF"/>
          </w:rPr>
          <w:t>4</w:t>
        </w:r>
      </w:hyperlink>
      <w:r>
        <w:t xml:space="preserve"> настоящей статьи,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w:t>
      </w:r>
    </w:p>
    <w:p w:rsidR="00D67BD3" w:rsidRDefault="00D67BD3">
      <w:pPr>
        <w:pStyle w:val="ConsPlusNormal"/>
        <w:jc w:val="both"/>
      </w:pPr>
    </w:p>
    <w:p w:rsidR="00D67BD3" w:rsidRDefault="00D67BD3">
      <w:pPr>
        <w:pStyle w:val="ConsPlusNormal"/>
        <w:ind w:firstLine="540"/>
        <w:jc w:val="both"/>
        <w:outlineLvl w:val="1"/>
      </w:pPr>
      <w:bookmarkStart w:id="7" w:name="P106"/>
      <w:bookmarkEnd w:id="7"/>
      <w:r>
        <w:t>Статья 9. Член Общественной палаты</w:t>
      </w:r>
    </w:p>
    <w:p w:rsidR="00D67BD3" w:rsidRDefault="00D67BD3">
      <w:pPr>
        <w:pStyle w:val="ConsPlusNormal"/>
        <w:jc w:val="both"/>
      </w:pPr>
    </w:p>
    <w:p w:rsidR="00D67BD3" w:rsidRDefault="00D67BD3">
      <w:pPr>
        <w:pStyle w:val="ConsPlusNormal"/>
        <w:ind w:firstLine="540"/>
        <w:jc w:val="both"/>
      </w:pPr>
      <w:r>
        <w:t>1. Членом Общественной палаты может быть гражданин, достигший возраста восемнадцати лет.</w:t>
      </w:r>
    </w:p>
    <w:p w:rsidR="00D67BD3" w:rsidRDefault="00D67BD3">
      <w:pPr>
        <w:pStyle w:val="ConsPlusNormal"/>
        <w:ind w:firstLine="540"/>
        <w:jc w:val="both"/>
      </w:pPr>
      <w:bookmarkStart w:id="8" w:name="P109"/>
      <w:bookmarkEnd w:id="8"/>
      <w:r>
        <w:t>2. Членами Общественной палаты не могут быть:</w:t>
      </w:r>
    </w:p>
    <w:p w:rsidR="00D67BD3" w:rsidRDefault="00D67BD3">
      <w:pPr>
        <w:pStyle w:val="ConsPlusNormal"/>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D67BD3" w:rsidRDefault="00D67BD3">
      <w:pPr>
        <w:pStyle w:val="ConsPlusNormal"/>
        <w:ind w:firstLine="540"/>
        <w:jc w:val="both"/>
      </w:pPr>
      <w:r>
        <w:t>2) лица, признанные на основании решения суда недееспособными или ограниченно дееспособными;</w:t>
      </w:r>
    </w:p>
    <w:p w:rsidR="00D67BD3" w:rsidRDefault="00D67BD3">
      <w:pPr>
        <w:pStyle w:val="ConsPlusNormal"/>
        <w:ind w:firstLine="540"/>
        <w:jc w:val="both"/>
      </w:pPr>
      <w:r>
        <w:t>3) лица, имеющие непогашенную или неснятую судимость:</w:t>
      </w:r>
    </w:p>
    <w:p w:rsidR="00D67BD3" w:rsidRDefault="00D67BD3">
      <w:pPr>
        <w:pStyle w:val="ConsPlusNormal"/>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67BD3" w:rsidRDefault="00D67BD3">
      <w:pPr>
        <w:pStyle w:val="ConsPlusNormal"/>
        <w:ind w:firstLine="540"/>
        <w:jc w:val="both"/>
      </w:pPr>
      <w:r>
        <w:t xml:space="preserve">5) лица, членство которых в Общественной палате ранее было прекращено на основании </w:t>
      </w:r>
      <w:hyperlink w:anchor="P137" w:history="1">
        <w:r>
          <w:rPr>
            <w:color w:val="0000FF"/>
          </w:rPr>
          <w:t>пункта 4 части 1 статьи 12</w:t>
        </w:r>
      </w:hyperlink>
      <w: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D67BD3" w:rsidRDefault="00D67BD3">
      <w:pPr>
        <w:pStyle w:val="ConsPlusNormal"/>
        <w:ind w:firstLine="540"/>
        <w:jc w:val="both"/>
      </w:pPr>
      <w:r>
        <w:t>3. Члены Общественной палаты осуществляют свою деятельность на общественных началах.</w:t>
      </w:r>
    </w:p>
    <w:p w:rsidR="00D67BD3" w:rsidRDefault="00D67BD3">
      <w:pPr>
        <w:pStyle w:val="ConsPlusNormal"/>
        <w:ind w:firstLine="540"/>
        <w:jc w:val="both"/>
      </w:pPr>
      <w:bookmarkStart w:id="9" w:name="P116"/>
      <w:bookmarkEnd w:id="9"/>
      <w:r>
        <w:t>4. Член Общественной палаты приостанавливает членство в политической партии на срок осуществления своих полномочий.</w:t>
      </w:r>
    </w:p>
    <w:p w:rsidR="00D67BD3" w:rsidRDefault="00D67BD3">
      <w:pPr>
        <w:pStyle w:val="ConsPlusNormal"/>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D67BD3" w:rsidRDefault="00D67BD3">
      <w:pPr>
        <w:pStyle w:val="ConsPlusNormal"/>
        <w:ind w:firstLine="540"/>
        <w:jc w:val="both"/>
      </w:pPr>
      <w:r>
        <w:t>6. Члены Общественной палаты при осуществлении своих полномочий не связаны решениями некоммерческих организаций.</w:t>
      </w:r>
    </w:p>
    <w:p w:rsidR="00D67BD3" w:rsidRDefault="00D67BD3">
      <w:pPr>
        <w:pStyle w:val="ConsPlusNormal"/>
        <w:ind w:firstLine="540"/>
        <w:jc w:val="both"/>
      </w:pPr>
      <w:r>
        <w:t>7. Отзыв члена Общественной палаты не допускается.</w:t>
      </w:r>
    </w:p>
    <w:p w:rsidR="00D67BD3" w:rsidRDefault="00D67BD3">
      <w:pPr>
        <w:pStyle w:val="ConsPlusNormal"/>
        <w:jc w:val="both"/>
      </w:pPr>
    </w:p>
    <w:p w:rsidR="00D67BD3" w:rsidRDefault="00D67BD3">
      <w:pPr>
        <w:pStyle w:val="ConsPlusNormal"/>
        <w:ind w:firstLine="540"/>
        <w:jc w:val="both"/>
        <w:outlineLvl w:val="1"/>
      </w:pPr>
      <w:r>
        <w:t>Статья 10. Участие членов Общественной палаты в ее работе</w:t>
      </w:r>
    </w:p>
    <w:p w:rsidR="00D67BD3" w:rsidRDefault="00D67BD3">
      <w:pPr>
        <w:pStyle w:val="ConsPlusNormal"/>
        <w:jc w:val="both"/>
      </w:pPr>
    </w:p>
    <w:p w:rsidR="00D67BD3" w:rsidRDefault="00D67BD3">
      <w:pPr>
        <w:pStyle w:val="ConsPlusNormal"/>
        <w:ind w:firstLine="540"/>
        <w:jc w:val="both"/>
      </w:pPr>
      <w:r>
        <w:t>1. Члены Общественной палаты принимают личное участие в заседаниях Общественной палаты, заседаниях совета Общественной палаты, работе комиссий и рабочих групп Общественной палаты.</w:t>
      </w:r>
    </w:p>
    <w:p w:rsidR="00D67BD3" w:rsidRDefault="00D67BD3">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w:t>
      </w:r>
    </w:p>
    <w:p w:rsidR="00D67BD3" w:rsidRDefault="00D67BD3">
      <w:pPr>
        <w:pStyle w:val="ConsPlusNormal"/>
        <w:jc w:val="both"/>
      </w:pPr>
    </w:p>
    <w:p w:rsidR="00D67BD3" w:rsidRDefault="00D67BD3">
      <w:pPr>
        <w:pStyle w:val="ConsPlusNormal"/>
        <w:ind w:firstLine="540"/>
        <w:jc w:val="both"/>
        <w:outlineLvl w:val="1"/>
      </w:pPr>
      <w:r>
        <w:t>Статья 11. Удостоверение члена Общественной палаты</w:t>
      </w:r>
    </w:p>
    <w:p w:rsidR="00D67BD3" w:rsidRDefault="00D67BD3">
      <w:pPr>
        <w:pStyle w:val="ConsPlusNormal"/>
        <w:jc w:val="both"/>
      </w:pPr>
    </w:p>
    <w:p w:rsidR="00D67BD3" w:rsidRDefault="00D67BD3">
      <w:pPr>
        <w:pStyle w:val="ConsPlusNormal"/>
        <w:ind w:firstLine="540"/>
        <w:jc w:val="both"/>
      </w:pPr>
      <w:r>
        <w:t>1. Член Общественной палаты имеет удостоверение члена Общественной палаты (далее - удостоверение), являющееся документом, подтверждающим его полномочия. Указанное удостоверение члена Общественной палаты выдается на срок полномочий Общественной палаты.</w:t>
      </w:r>
    </w:p>
    <w:p w:rsidR="00D67BD3" w:rsidRDefault="00D67BD3">
      <w:pPr>
        <w:pStyle w:val="ConsPlusNormal"/>
        <w:ind w:firstLine="540"/>
        <w:jc w:val="both"/>
      </w:pPr>
      <w:r>
        <w:t>2. Образец и описание удостоверения утверждаются Общественной палатой.</w:t>
      </w:r>
    </w:p>
    <w:p w:rsidR="00D67BD3" w:rsidRDefault="00D67BD3">
      <w:pPr>
        <w:pStyle w:val="ConsPlusNormal"/>
        <w:jc w:val="both"/>
      </w:pPr>
    </w:p>
    <w:p w:rsidR="00D67BD3" w:rsidRDefault="00D67BD3">
      <w:pPr>
        <w:pStyle w:val="ConsPlusNormal"/>
        <w:ind w:firstLine="540"/>
        <w:jc w:val="both"/>
        <w:outlineLvl w:val="1"/>
      </w:pPr>
      <w:r>
        <w:t>Статья 12. Прекращение и приостановление полномочий члена Общественной палаты</w:t>
      </w:r>
    </w:p>
    <w:p w:rsidR="00D67BD3" w:rsidRDefault="00D67BD3">
      <w:pPr>
        <w:pStyle w:val="ConsPlusNormal"/>
        <w:jc w:val="both"/>
      </w:pPr>
    </w:p>
    <w:p w:rsidR="00D67BD3" w:rsidRDefault="00D67BD3">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D67BD3" w:rsidRDefault="00D67BD3">
      <w:pPr>
        <w:pStyle w:val="ConsPlusNormal"/>
        <w:ind w:firstLine="540"/>
        <w:jc w:val="both"/>
      </w:pPr>
      <w:r>
        <w:t>1) истечения срока его полномочий;</w:t>
      </w:r>
    </w:p>
    <w:p w:rsidR="00D67BD3" w:rsidRDefault="00D67BD3">
      <w:pPr>
        <w:pStyle w:val="ConsPlusNormal"/>
        <w:ind w:firstLine="540"/>
        <w:jc w:val="both"/>
      </w:pPr>
      <w:r>
        <w:t>2) подачи им заявления о выходе из состава Общественной палаты;</w:t>
      </w:r>
    </w:p>
    <w:p w:rsidR="00D67BD3" w:rsidRDefault="00D67BD3">
      <w:pPr>
        <w:pStyle w:val="ConsPlusNormal"/>
        <w:ind w:firstLine="540"/>
        <w:jc w:val="both"/>
      </w:pPr>
      <w:r>
        <w:t>3) неспособности его в течение длительного времени по состоянию здоровья участвовать в работе Общественной палаты;</w:t>
      </w:r>
    </w:p>
    <w:p w:rsidR="00D67BD3" w:rsidRDefault="00D67BD3">
      <w:pPr>
        <w:pStyle w:val="ConsPlusNormal"/>
        <w:ind w:firstLine="540"/>
        <w:jc w:val="both"/>
      </w:pPr>
      <w:bookmarkStart w:id="10" w:name="P137"/>
      <w:bookmarkEnd w:id="10"/>
      <w:r>
        <w:t>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rsidR="00D67BD3" w:rsidRDefault="00D67BD3">
      <w:pPr>
        <w:pStyle w:val="ConsPlusNormal"/>
        <w:ind w:firstLine="540"/>
        <w:jc w:val="both"/>
      </w:pPr>
      <w:r>
        <w:t>5) смерти члена Общественной палаты;</w:t>
      </w:r>
    </w:p>
    <w:p w:rsidR="00D67BD3" w:rsidRDefault="00D67BD3">
      <w:pPr>
        <w:pStyle w:val="ConsPlusNormal"/>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D67BD3" w:rsidRDefault="00D67BD3">
      <w:pPr>
        <w:pStyle w:val="ConsPlusNormal"/>
        <w:ind w:firstLine="540"/>
        <w:jc w:val="both"/>
      </w:pPr>
      <w:r>
        <w:t xml:space="preserve">7) выявления обстоятельств, не совместимых в соответствии с </w:t>
      </w:r>
      <w:hyperlink w:anchor="P109" w:history="1">
        <w:r>
          <w:rPr>
            <w:color w:val="0000FF"/>
          </w:rPr>
          <w:t>частью 2 статьи 9</w:t>
        </w:r>
      </w:hyperlink>
      <w:r>
        <w:t xml:space="preserve"> настоящего Закона со статусом члена Общественной палаты;</w:t>
      </w:r>
    </w:p>
    <w:p w:rsidR="00D67BD3" w:rsidRDefault="00D67BD3">
      <w:pPr>
        <w:pStyle w:val="ConsPlusNormal"/>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116" w:history="1">
        <w:r>
          <w:rPr>
            <w:color w:val="0000FF"/>
          </w:rPr>
          <w:t>частью 4 статьи 9</w:t>
        </w:r>
      </w:hyperlink>
      <w:r>
        <w:t xml:space="preserve"> настоящего Закона.</w:t>
      </w:r>
    </w:p>
    <w:p w:rsidR="00D67BD3" w:rsidRDefault="00D67BD3">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D67BD3" w:rsidRDefault="00D67BD3">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67BD3" w:rsidRDefault="00D67BD3">
      <w:pPr>
        <w:pStyle w:val="ConsPlusNormal"/>
        <w:ind w:firstLine="540"/>
        <w:jc w:val="both"/>
      </w:pPr>
      <w:r>
        <w:t>2) назначения ему административного наказания в виде административного ареста;</w:t>
      </w:r>
    </w:p>
    <w:p w:rsidR="00D67BD3" w:rsidRDefault="00D67BD3">
      <w:pPr>
        <w:pStyle w:val="ConsPlusNormal"/>
        <w:ind w:firstLine="540"/>
        <w:jc w:val="both"/>
      </w:pPr>
      <w: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D67BD3" w:rsidRDefault="00D67BD3">
      <w:pPr>
        <w:pStyle w:val="ConsPlusNormal"/>
        <w:jc w:val="both"/>
      </w:pPr>
    </w:p>
    <w:p w:rsidR="00D67BD3" w:rsidRDefault="00D67BD3">
      <w:pPr>
        <w:pStyle w:val="ConsPlusTitle"/>
        <w:jc w:val="center"/>
        <w:outlineLvl w:val="0"/>
      </w:pPr>
      <w:r>
        <w:t>Глава 3. СТРУКТУРА ОБЩЕСТВЕННОЙ ПАЛАТЫ</w:t>
      </w:r>
    </w:p>
    <w:p w:rsidR="00D67BD3" w:rsidRDefault="00D67BD3">
      <w:pPr>
        <w:pStyle w:val="ConsPlusNormal"/>
        <w:jc w:val="both"/>
      </w:pPr>
    </w:p>
    <w:p w:rsidR="00D67BD3" w:rsidRDefault="00D67BD3">
      <w:pPr>
        <w:pStyle w:val="ConsPlusNormal"/>
        <w:ind w:firstLine="540"/>
        <w:jc w:val="both"/>
        <w:outlineLvl w:val="1"/>
      </w:pPr>
      <w:r>
        <w:t>Статья 13. Органы Общественной палаты</w:t>
      </w:r>
    </w:p>
    <w:p w:rsidR="00D67BD3" w:rsidRDefault="00D67BD3">
      <w:pPr>
        <w:pStyle w:val="ConsPlusNormal"/>
        <w:jc w:val="both"/>
      </w:pPr>
    </w:p>
    <w:p w:rsidR="00D67BD3" w:rsidRDefault="00D67BD3">
      <w:pPr>
        <w:pStyle w:val="ConsPlusNormal"/>
        <w:ind w:firstLine="540"/>
        <w:jc w:val="both"/>
      </w:pPr>
      <w:r>
        <w:t>1. Органами Общественной палаты являются:</w:t>
      </w:r>
    </w:p>
    <w:p w:rsidR="00D67BD3" w:rsidRDefault="00D67BD3">
      <w:pPr>
        <w:pStyle w:val="ConsPlusNormal"/>
        <w:ind w:firstLine="540"/>
        <w:jc w:val="both"/>
      </w:pPr>
      <w:r>
        <w:t>1) совет Общественной палаты;</w:t>
      </w:r>
    </w:p>
    <w:p w:rsidR="00D67BD3" w:rsidRDefault="00D67BD3">
      <w:pPr>
        <w:pStyle w:val="ConsPlusNormal"/>
        <w:ind w:firstLine="540"/>
        <w:jc w:val="both"/>
      </w:pPr>
      <w:r>
        <w:t>2) председатель Общественной палаты;</w:t>
      </w:r>
    </w:p>
    <w:p w:rsidR="00D67BD3" w:rsidRDefault="00D67BD3">
      <w:pPr>
        <w:pStyle w:val="ConsPlusNormal"/>
        <w:ind w:firstLine="540"/>
        <w:jc w:val="both"/>
      </w:pPr>
      <w:r>
        <w:t>3) комиссии Общественной палаты;</w:t>
      </w:r>
    </w:p>
    <w:p w:rsidR="00D67BD3" w:rsidRDefault="00D67BD3">
      <w:pPr>
        <w:pStyle w:val="ConsPlusNormal"/>
        <w:ind w:firstLine="540"/>
        <w:jc w:val="both"/>
      </w:pPr>
      <w:r>
        <w:t>4) рабочие группы, созданные в порядке, предусмотренном Регламентом Общественной палаты.</w:t>
      </w:r>
    </w:p>
    <w:p w:rsidR="00D67BD3" w:rsidRDefault="00D67BD3">
      <w:pPr>
        <w:pStyle w:val="ConsPlusNormal"/>
        <w:ind w:firstLine="540"/>
        <w:jc w:val="both"/>
      </w:pPr>
      <w:r>
        <w:t>2. К исключительной компетенции Общественной палаты относится решение следующих вопросов:</w:t>
      </w:r>
    </w:p>
    <w:p w:rsidR="00D67BD3" w:rsidRDefault="00D67BD3">
      <w:pPr>
        <w:pStyle w:val="ConsPlusNormal"/>
        <w:ind w:firstLine="540"/>
        <w:jc w:val="both"/>
      </w:pPr>
      <w:r>
        <w:t>1) утверждение Регламента Общественной палаты и внесение в него изменений;</w:t>
      </w:r>
    </w:p>
    <w:p w:rsidR="00D67BD3" w:rsidRDefault="00D67BD3">
      <w:pPr>
        <w:pStyle w:val="ConsPlusNormal"/>
        <w:ind w:firstLine="540"/>
        <w:jc w:val="both"/>
      </w:pPr>
      <w:bookmarkStart w:id="11" w:name="P158"/>
      <w:bookmarkEnd w:id="11"/>
      <w:r>
        <w:t>2) избрание председателя Общественной палаты и заместителя (заместителей) председателя Общественной палаты;</w:t>
      </w:r>
    </w:p>
    <w:p w:rsidR="00D67BD3" w:rsidRDefault="00D67BD3">
      <w:pPr>
        <w:pStyle w:val="ConsPlusNormal"/>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D67BD3" w:rsidRDefault="00D67BD3">
      <w:pPr>
        <w:pStyle w:val="ConsPlusNormal"/>
        <w:ind w:firstLine="540"/>
        <w:jc w:val="both"/>
      </w:pPr>
      <w:bookmarkStart w:id="12" w:name="P160"/>
      <w:bookmarkEnd w:id="12"/>
      <w:r>
        <w:t>4) избрание председателей комиссий, руководителей рабочих групп Общественной палаты и их заместителей.</w:t>
      </w:r>
    </w:p>
    <w:p w:rsidR="00D67BD3" w:rsidRDefault="00D67BD3">
      <w:pPr>
        <w:pStyle w:val="ConsPlusNormal"/>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D67BD3" w:rsidRDefault="00D67BD3">
      <w:pPr>
        <w:pStyle w:val="ConsPlusNormal"/>
        <w:ind w:firstLine="540"/>
        <w:jc w:val="both"/>
      </w:pPr>
      <w:r>
        <w:t xml:space="preserve">4. Вопросы, указанные в </w:t>
      </w:r>
      <w:hyperlink w:anchor="P158" w:history="1">
        <w:r>
          <w:rPr>
            <w:color w:val="0000FF"/>
          </w:rPr>
          <w:t>пунктах 2</w:t>
        </w:r>
      </w:hyperlink>
      <w:r>
        <w:t xml:space="preserve"> - </w:t>
      </w:r>
      <w:hyperlink w:anchor="P160"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D67BD3" w:rsidRDefault="00D67BD3">
      <w:pPr>
        <w:pStyle w:val="ConsPlusNormal"/>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D67BD3" w:rsidRDefault="00D67BD3">
      <w:pPr>
        <w:pStyle w:val="ConsPlusNormal"/>
        <w:ind w:firstLine="540"/>
        <w:jc w:val="both"/>
      </w:pPr>
      <w:r>
        <w:t>6. Совет Общественной палаты:</w:t>
      </w:r>
    </w:p>
    <w:p w:rsidR="00D67BD3" w:rsidRDefault="00D67BD3">
      <w:pPr>
        <w:pStyle w:val="ConsPlusNormal"/>
        <w:ind w:firstLine="540"/>
        <w:jc w:val="both"/>
      </w:pPr>
      <w:r>
        <w:t>1) утверждает план работы Общественной палаты на год и вносит в него изменения;</w:t>
      </w:r>
    </w:p>
    <w:p w:rsidR="00D67BD3" w:rsidRDefault="00D67BD3">
      <w:pPr>
        <w:pStyle w:val="ConsPlusNormal"/>
        <w:ind w:firstLine="540"/>
        <w:jc w:val="both"/>
      </w:pPr>
      <w:r>
        <w:t>2) принимает решение о проведении внеочередного заседания Общественной палаты;</w:t>
      </w:r>
    </w:p>
    <w:p w:rsidR="00D67BD3" w:rsidRDefault="00D67BD3">
      <w:pPr>
        <w:pStyle w:val="ConsPlusNormal"/>
        <w:ind w:firstLine="540"/>
        <w:jc w:val="both"/>
      </w:pPr>
      <w:r>
        <w:t>3) определяет дату проведения и утверждает проект повестки дня заседания Общественной палаты;</w:t>
      </w:r>
    </w:p>
    <w:p w:rsidR="00D67BD3" w:rsidRDefault="00D67BD3">
      <w:pPr>
        <w:pStyle w:val="ConsPlusNormal"/>
        <w:ind w:firstLine="540"/>
        <w:jc w:val="both"/>
      </w:pPr>
      <w:r>
        <w:t>4) вносит предложение по кандидатуре на должность руководителя аппарата Общественной палаты. Указанное предложение должны одобрить не менее трех четвертей от общего состава совета Общественной палаты;</w:t>
      </w:r>
    </w:p>
    <w:p w:rsidR="00D67BD3" w:rsidRDefault="00D67BD3">
      <w:pPr>
        <w:pStyle w:val="ConsPlusNormal"/>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D67BD3" w:rsidRDefault="00D67BD3">
      <w:pPr>
        <w:pStyle w:val="ConsPlusNormal"/>
        <w:ind w:firstLine="540"/>
        <w:jc w:val="both"/>
      </w:pPr>
      <w:r>
        <w:t>6) направляет запросы Общественной палаты в территориальные органы федеральных органов исполнительной власти в Краснодарском крае, государственные органы Краснодарского края, органы местного самоуправления в Краснодарском крае,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Краснодарского края;</w:t>
      </w:r>
    </w:p>
    <w:p w:rsidR="00D67BD3" w:rsidRDefault="00D67BD3">
      <w:pPr>
        <w:pStyle w:val="ConsPlusNormal"/>
        <w:ind w:firstLine="540"/>
        <w:jc w:val="both"/>
      </w:pPr>
      <w:r>
        <w:t>7) разрабатывает и представляет на утверждение Общественной палаты Кодекс этики членов Общественной палаты;</w:t>
      </w:r>
    </w:p>
    <w:p w:rsidR="00D67BD3" w:rsidRDefault="00D67BD3">
      <w:pPr>
        <w:pStyle w:val="ConsPlusNormal"/>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D67BD3" w:rsidRDefault="00D67BD3">
      <w:pPr>
        <w:pStyle w:val="ConsPlusNormal"/>
        <w:ind w:firstLine="540"/>
        <w:jc w:val="both"/>
      </w:pPr>
      <w:r>
        <w:t>9) вносит предложения по изменению Регламента Общественной палаты;</w:t>
      </w:r>
    </w:p>
    <w:p w:rsidR="00D67BD3" w:rsidRDefault="00D67BD3">
      <w:pPr>
        <w:pStyle w:val="ConsPlusNormal"/>
        <w:ind w:firstLine="540"/>
        <w:jc w:val="both"/>
      </w:pPr>
      <w:r>
        <w:t xml:space="preserve">10) осуществляет иные полномочия в соответствии с законодательством Краснодарского края </w:t>
      </w:r>
      <w:r>
        <w:lastRenderedPageBreak/>
        <w:t>и Регламентом Общественной палаты.</w:t>
      </w:r>
    </w:p>
    <w:p w:rsidR="00D67BD3" w:rsidRDefault="00D67BD3">
      <w:pPr>
        <w:pStyle w:val="ConsPlusNormal"/>
        <w:ind w:firstLine="540"/>
        <w:jc w:val="both"/>
      </w:pPr>
      <w:r>
        <w:t>7. Председатель Общественной палаты избирается из числа членов Общественной палаты открытым голосованием.</w:t>
      </w:r>
    </w:p>
    <w:p w:rsidR="00D67BD3" w:rsidRDefault="00D67BD3">
      <w:pPr>
        <w:pStyle w:val="ConsPlusNormal"/>
        <w:ind w:firstLine="540"/>
        <w:jc w:val="both"/>
      </w:pPr>
      <w:r>
        <w:t>8. Председатель Общественной палаты:</w:t>
      </w:r>
    </w:p>
    <w:p w:rsidR="00D67BD3" w:rsidRDefault="00D67BD3">
      <w:pPr>
        <w:pStyle w:val="ConsPlusNormal"/>
        <w:ind w:firstLine="540"/>
        <w:jc w:val="both"/>
      </w:pPr>
      <w:r>
        <w:t>1) организует работу совета Общественной палаты;</w:t>
      </w:r>
    </w:p>
    <w:p w:rsidR="00D67BD3" w:rsidRDefault="00D67BD3">
      <w:pPr>
        <w:pStyle w:val="ConsPlusNormal"/>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D67BD3" w:rsidRDefault="00D67BD3">
      <w:pPr>
        <w:pStyle w:val="ConsPlusNormal"/>
        <w:ind w:firstLine="540"/>
        <w:jc w:val="both"/>
      </w:pPr>
      <w:r>
        <w:t>3) представляет Общественную палату в отношениях с территориальными органами федеральных органов исполнительной власти в Краснодарском крае, государственными органами Краснодарского края, органами местного самоуправления в Краснодарском крае, некоммерческими организациями, гражданами;</w:t>
      </w:r>
    </w:p>
    <w:p w:rsidR="00D67BD3" w:rsidRDefault="00D67BD3">
      <w:pPr>
        <w:pStyle w:val="ConsPlusNormal"/>
        <w:ind w:firstLine="540"/>
        <w:jc w:val="both"/>
      </w:pPr>
      <w:r>
        <w:t>4) выступает с предложением о проведении внеочередного заседания совета Общественной палаты;</w:t>
      </w:r>
    </w:p>
    <w:p w:rsidR="00D67BD3" w:rsidRDefault="00D67BD3">
      <w:pPr>
        <w:pStyle w:val="ConsPlusNormal"/>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D67BD3" w:rsidRDefault="00D67BD3">
      <w:pPr>
        <w:pStyle w:val="ConsPlusNormal"/>
        <w:ind w:firstLine="540"/>
        <w:jc w:val="both"/>
      </w:pPr>
      <w:r>
        <w:t>6) осуществляет общее руководство деятельностью аппарата Общественной палаты;</w:t>
      </w:r>
    </w:p>
    <w:p w:rsidR="00D67BD3" w:rsidRDefault="00D67BD3">
      <w:pPr>
        <w:pStyle w:val="ConsPlusNormal"/>
        <w:ind w:firstLine="540"/>
        <w:jc w:val="both"/>
      </w:pPr>
      <w:r>
        <w:t>7) осуществляет иные полномочия в соответствии с законодательством Краснодарского края и Регламентом Общественной палаты.</w:t>
      </w:r>
    </w:p>
    <w:p w:rsidR="00D67BD3" w:rsidRDefault="00D67BD3">
      <w:pPr>
        <w:pStyle w:val="ConsPlusNormal"/>
        <w:ind w:firstLine="540"/>
        <w:jc w:val="both"/>
      </w:pPr>
      <w: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D67BD3" w:rsidRDefault="00D67BD3">
      <w:pPr>
        <w:pStyle w:val="ConsPlusNormal"/>
        <w:jc w:val="both"/>
      </w:pPr>
    </w:p>
    <w:p w:rsidR="00D67BD3" w:rsidRDefault="00D67BD3">
      <w:pPr>
        <w:pStyle w:val="ConsPlusTitle"/>
        <w:jc w:val="center"/>
        <w:outlineLvl w:val="0"/>
      </w:pPr>
      <w:r>
        <w:t>Глава 4. ДЕЯТЕЛЬНОСТЬ ОБЩЕСТВЕННОЙ ПАЛАТЫ</w:t>
      </w:r>
    </w:p>
    <w:p w:rsidR="00D67BD3" w:rsidRDefault="00D67BD3">
      <w:pPr>
        <w:pStyle w:val="ConsPlusNormal"/>
        <w:jc w:val="both"/>
      </w:pPr>
    </w:p>
    <w:p w:rsidR="00D67BD3" w:rsidRDefault="00D67BD3">
      <w:pPr>
        <w:pStyle w:val="ConsPlusNormal"/>
        <w:ind w:firstLine="540"/>
        <w:jc w:val="both"/>
        <w:outlineLvl w:val="1"/>
      </w:pPr>
      <w:r>
        <w:t>Статья 14. Организация деятельности Общественной палаты</w:t>
      </w:r>
    </w:p>
    <w:p w:rsidR="00D67BD3" w:rsidRDefault="00D67BD3">
      <w:pPr>
        <w:pStyle w:val="ConsPlusNormal"/>
        <w:jc w:val="both"/>
      </w:pPr>
    </w:p>
    <w:p w:rsidR="00D67BD3" w:rsidRDefault="00D67BD3">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D67BD3" w:rsidRDefault="00D67BD3">
      <w:pPr>
        <w:pStyle w:val="ConsPlusNormal"/>
        <w:ind w:firstLine="540"/>
        <w:jc w:val="both"/>
      </w:pPr>
      <w:r>
        <w:t>2. Первое заседание Общественной палаты нового состава созывается главой администрации (губернатором) Краснодарского края и открывается старейшим членом Общественной палаты.</w:t>
      </w:r>
    </w:p>
    <w:p w:rsidR="00D67BD3" w:rsidRDefault="00D67BD3">
      <w:pPr>
        <w:pStyle w:val="ConsPlusNormal"/>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D67BD3" w:rsidRDefault="00D67BD3">
      <w:pPr>
        <w:pStyle w:val="ConsPlusNormal"/>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D67BD3" w:rsidRDefault="00D67BD3">
      <w:pPr>
        <w:pStyle w:val="ConsPlusNormal"/>
        <w:ind w:firstLine="540"/>
        <w:jc w:val="both"/>
      </w:pPr>
      <w:r>
        <w:t>5. По решению совета Общественной палаты может быть проведено внеочередное заседание.</w:t>
      </w:r>
    </w:p>
    <w:p w:rsidR="00D67BD3" w:rsidRDefault="00D67BD3">
      <w:pPr>
        <w:pStyle w:val="ConsPlusNormal"/>
        <w:ind w:firstLine="540"/>
        <w:jc w:val="both"/>
      </w:pPr>
      <w:r>
        <w:t>6. Решения Общественной палаты принимаются в форме заключений, предложений и обращений и носят рекомендательный характер. Решения Общественной палаты заверяются печатью аппарата Общественной палаты.</w:t>
      </w:r>
    </w:p>
    <w:p w:rsidR="00D67BD3" w:rsidRDefault="00D67BD3">
      <w:pPr>
        <w:pStyle w:val="ConsPlusNormal"/>
        <w:ind w:firstLine="540"/>
        <w:jc w:val="both"/>
      </w:pPr>
      <w:r>
        <w:t>7. В целях реализации функций, возложенных на Общественную палату настоящим Законом, Общественная палата вправе:</w:t>
      </w:r>
    </w:p>
    <w:p w:rsidR="00D67BD3" w:rsidRDefault="00D67BD3">
      <w:pPr>
        <w:pStyle w:val="ConsPlusNormal"/>
        <w:ind w:firstLine="540"/>
        <w:jc w:val="both"/>
      </w:pPr>
      <w:r>
        <w:t xml:space="preserve">1) осуществлять в соответствии с Федеральным </w:t>
      </w:r>
      <w:hyperlink r:id="rId10" w:history="1">
        <w:r>
          <w:rPr>
            <w:color w:val="0000FF"/>
          </w:rPr>
          <w:t>законом</w:t>
        </w:r>
      </w:hyperlink>
      <w:r>
        <w:t xml:space="preserve"> от 21 июля 2014 года N 212-ФЗ "Об основах общественного контроля в Российской Федерации", </w:t>
      </w:r>
      <w:hyperlink r:id="rId11" w:history="1">
        <w:r>
          <w:rPr>
            <w:color w:val="0000FF"/>
          </w:rPr>
          <w:t>Законом</w:t>
        </w:r>
      </w:hyperlink>
      <w:r>
        <w:t xml:space="preserve"> Краснодарского края от 25 декабря 2015 года N 3305-КЗ "Об общественном контроле в Краснодарском крае" и иными нормативными правовыми актами Краснодарского края общественный контроль за деятельностью территориальных органов федеральных органов исполнительной власти в Краснодарском крае, исполнительных органов государственной власти Краснодарского края, органов местного самоуправления в Краснодарском крае,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Краснодарского края;</w:t>
      </w:r>
    </w:p>
    <w:p w:rsidR="00D67BD3" w:rsidRDefault="00D67BD3">
      <w:pPr>
        <w:pStyle w:val="ConsPlusNormal"/>
        <w:ind w:firstLine="540"/>
        <w:jc w:val="both"/>
      </w:pPr>
      <w:r>
        <w:t>2) проводить экспертизу проектов законов Краснодарского края и проектов иных нормативных правовых актов Краснодарского края, проектов правовых актов органов местного самоуправления в Краснодарском крае;</w:t>
      </w:r>
    </w:p>
    <w:p w:rsidR="00D67BD3" w:rsidRDefault="00D67BD3">
      <w:pPr>
        <w:pStyle w:val="ConsPlusNormal"/>
        <w:ind w:firstLine="540"/>
        <w:jc w:val="both"/>
      </w:pPr>
      <w:r>
        <w:lastRenderedPageBreak/>
        <w:t>3) привлекать в соответствии с Регламентом Общественной палаты экспертов;</w:t>
      </w:r>
    </w:p>
    <w:p w:rsidR="00D67BD3" w:rsidRDefault="00D67BD3">
      <w:pPr>
        <w:pStyle w:val="ConsPlusNormal"/>
        <w:ind w:firstLine="540"/>
        <w:jc w:val="both"/>
      </w:pPr>
      <w:r>
        <w:t>4)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D67BD3" w:rsidRDefault="00D67BD3">
      <w:pPr>
        <w:pStyle w:val="ConsPlusNormal"/>
        <w:ind w:firstLine="540"/>
        <w:jc w:val="both"/>
      </w:pPr>
      <w:r>
        <w:t>5) приглашать руководителей территориальных органов федеральных органов исполнительной власти в Краснодарском крае, государственных органов Краснодарского края, органов местного самоуправления в Краснодарском крае и иных лиц для участия в заседаниях Общественной палаты;</w:t>
      </w:r>
    </w:p>
    <w:p w:rsidR="00D67BD3" w:rsidRDefault="00D67BD3">
      <w:pPr>
        <w:pStyle w:val="ConsPlusNormal"/>
        <w:ind w:firstLine="540"/>
        <w:jc w:val="both"/>
      </w:pPr>
      <w:bookmarkStart w:id="13" w:name="P202"/>
      <w:bookmarkEnd w:id="13"/>
      <w:r>
        <w:t>6)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Краснодарском крае, в пленарных заседаниях Законодательного Собрания Краснодарского края и заседаниях постоянных комитетов Законодательного Собрания Краснодарского края, заседаниях коллегий исполнительных органов государственной власти Краснодарского края и общественных советов при исполнительных органах государственной власти Краснодарского края, органов местного самоуправления в Краснодарском крае;</w:t>
      </w:r>
    </w:p>
    <w:p w:rsidR="00D67BD3" w:rsidRDefault="00D67BD3">
      <w:pPr>
        <w:pStyle w:val="ConsPlusNormal"/>
        <w:ind w:firstLine="540"/>
        <w:jc w:val="both"/>
      </w:pPr>
      <w:r>
        <w:t>7)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D67BD3" w:rsidRDefault="00D67BD3">
      <w:pPr>
        <w:pStyle w:val="ConsPlusNormal"/>
        <w:ind w:firstLine="540"/>
        <w:jc w:val="both"/>
      </w:pPr>
      <w:r>
        <w:t>8) инициировать проведение социологических исследований для выяснения мнения общественности о социально значимых проблемах;</w:t>
      </w:r>
    </w:p>
    <w:p w:rsidR="00D67BD3" w:rsidRDefault="00D67BD3">
      <w:pPr>
        <w:pStyle w:val="ConsPlusNormal"/>
        <w:ind w:firstLine="540"/>
        <w:jc w:val="both"/>
      </w:pPr>
      <w:r>
        <w:t>9) издавать справочные и иные материалы, брошюры, книги, содействующие развитию гражданского общества;</w:t>
      </w:r>
    </w:p>
    <w:p w:rsidR="00D67BD3" w:rsidRDefault="00D67BD3">
      <w:pPr>
        <w:pStyle w:val="ConsPlusNormal"/>
        <w:ind w:firstLine="540"/>
        <w:jc w:val="both"/>
      </w:pPr>
      <w:r>
        <w:t>10) информировать население Краснодарского края о своей деятельности;</w:t>
      </w:r>
    </w:p>
    <w:p w:rsidR="00D67BD3" w:rsidRDefault="00D67BD3">
      <w:pPr>
        <w:pStyle w:val="ConsPlusNormal"/>
        <w:ind w:firstLine="540"/>
        <w:jc w:val="both"/>
      </w:pPr>
      <w:r>
        <w:t>11) участвовать по согласованию в работе общественных палат субъектов Российской Федерации, направлять членов Общественной палаты для участия в работе всероссийских, региональных конференций, совещаний, международных конференций, проводимых на территории Российской Федерации, а также для участия в мероприятиях, проводимых общероссийскими, межрегиональными и региональными общественными объединениями;</w:t>
      </w:r>
    </w:p>
    <w:p w:rsidR="00D67BD3" w:rsidRDefault="00D67BD3">
      <w:pPr>
        <w:pStyle w:val="ConsPlusNormal"/>
        <w:ind w:firstLine="540"/>
        <w:jc w:val="both"/>
      </w:pPr>
      <w:r>
        <w:t>12) оказывать некоммерческим организациям, деятельность которых направлена на развитие гражданского общества в Краснодарском крае, содействие в обеспечении их методическими материалами.</w:t>
      </w:r>
    </w:p>
    <w:p w:rsidR="00D67BD3" w:rsidRDefault="00D67BD3">
      <w:pPr>
        <w:pStyle w:val="ConsPlusNormal"/>
        <w:ind w:firstLine="540"/>
        <w:jc w:val="both"/>
      </w:pPr>
      <w:r>
        <w:t>Общественная палата имеет также иные права, установленные федеральными законами и законами Краснодарского края.</w:t>
      </w:r>
    </w:p>
    <w:p w:rsidR="00D67BD3" w:rsidRDefault="00D67BD3">
      <w:pPr>
        <w:pStyle w:val="ConsPlusNormal"/>
        <w:jc w:val="both"/>
      </w:pPr>
    </w:p>
    <w:p w:rsidR="00D67BD3" w:rsidRDefault="00D67BD3">
      <w:pPr>
        <w:pStyle w:val="ConsPlusNormal"/>
        <w:ind w:firstLine="540"/>
        <w:jc w:val="both"/>
        <w:outlineLvl w:val="1"/>
      </w:pPr>
      <w:r>
        <w:t>Статья 15. Участие членов Общественной палаты в работе общественных советов при исполнительных органах государственной власти Краснодарского края</w:t>
      </w:r>
    </w:p>
    <w:p w:rsidR="00D67BD3" w:rsidRDefault="00D67BD3">
      <w:pPr>
        <w:pStyle w:val="ConsPlusNormal"/>
        <w:jc w:val="both"/>
      </w:pPr>
    </w:p>
    <w:p w:rsidR="00D67BD3" w:rsidRDefault="00D67BD3">
      <w:pPr>
        <w:pStyle w:val="ConsPlusNormal"/>
        <w:ind w:firstLine="540"/>
        <w:jc w:val="both"/>
      </w:pPr>
      <w:r>
        <w:t>1. Общественная палата принимает участие в формировании общественных советов при исполнительных органах государственной власти Краснодарского края.</w:t>
      </w:r>
    </w:p>
    <w:p w:rsidR="00D67BD3" w:rsidRDefault="00D67BD3">
      <w:pPr>
        <w:pStyle w:val="ConsPlusNormal"/>
        <w:ind w:firstLine="540"/>
        <w:jc w:val="both"/>
      </w:pPr>
      <w:r>
        <w:t>2. Порядок образования общественных советов при исполнительных органах государственной власти Краснодарского края определяется главой администрации (губернатором) Краснодарского края.</w:t>
      </w:r>
    </w:p>
    <w:p w:rsidR="00D67BD3" w:rsidRDefault="00D67BD3">
      <w:pPr>
        <w:pStyle w:val="ConsPlusNormal"/>
        <w:ind w:firstLine="540"/>
        <w:jc w:val="both"/>
      </w:pPr>
      <w:r>
        <w:t>3. Руководители исполнительных органов государственной власти Краснодарского края обеспечивают участие членов Общественной палаты в работе общественных советов при исполнительных органах государственной власти Краснодарского края.</w:t>
      </w:r>
    </w:p>
    <w:p w:rsidR="00D67BD3" w:rsidRDefault="00D67BD3">
      <w:pPr>
        <w:pStyle w:val="ConsPlusNormal"/>
        <w:jc w:val="both"/>
      </w:pPr>
    </w:p>
    <w:p w:rsidR="00D67BD3" w:rsidRDefault="00D67BD3">
      <w:pPr>
        <w:pStyle w:val="ConsPlusNormal"/>
        <w:ind w:firstLine="540"/>
        <w:jc w:val="both"/>
        <w:outlineLvl w:val="1"/>
      </w:pPr>
      <w:r>
        <w:t>Статья 16. Поддержка Общественной палатой гражданских инициатив</w:t>
      </w:r>
    </w:p>
    <w:p w:rsidR="00D67BD3" w:rsidRDefault="00D67BD3">
      <w:pPr>
        <w:pStyle w:val="ConsPlusNormal"/>
        <w:jc w:val="both"/>
      </w:pPr>
    </w:p>
    <w:p w:rsidR="00D67BD3" w:rsidRDefault="00D67BD3">
      <w:pPr>
        <w:pStyle w:val="ConsPlusNormal"/>
        <w:ind w:firstLine="540"/>
        <w:jc w:val="both"/>
      </w:pPr>
      <w:bookmarkStart w:id="14" w:name="P219"/>
      <w:bookmarkEnd w:id="14"/>
      <w:r>
        <w:t>1. Общественная палата осуществляет сбор и обработку гражданских инициатив, имеющих общекраевое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rsidR="00D67BD3" w:rsidRDefault="00D67BD3">
      <w:pPr>
        <w:pStyle w:val="ConsPlusNormal"/>
        <w:ind w:firstLine="540"/>
        <w:jc w:val="both"/>
      </w:pPr>
      <w:r>
        <w:t xml:space="preserve">2. Общественная палата доводит до сведения жителей Краснодарского края информацию о гражданских инициативах, указанных в </w:t>
      </w:r>
      <w:hyperlink w:anchor="P219" w:history="1">
        <w:r>
          <w:rPr>
            <w:color w:val="0000FF"/>
          </w:rPr>
          <w:t>части 1</w:t>
        </w:r>
      </w:hyperlink>
      <w:r>
        <w:t xml:space="preserve"> настоящей статьи, с целью привлечения населения к их реализации.</w:t>
      </w:r>
    </w:p>
    <w:p w:rsidR="00D67BD3" w:rsidRDefault="00D67BD3">
      <w:pPr>
        <w:pStyle w:val="ConsPlusNormal"/>
        <w:jc w:val="both"/>
      </w:pPr>
    </w:p>
    <w:p w:rsidR="00D67BD3" w:rsidRDefault="00D67BD3">
      <w:pPr>
        <w:pStyle w:val="ConsPlusNormal"/>
        <w:ind w:firstLine="540"/>
        <w:jc w:val="both"/>
        <w:outlineLvl w:val="1"/>
      </w:pPr>
      <w:r>
        <w:t>Статья 17. Ежегодный доклад Общественной палаты</w:t>
      </w:r>
    </w:p>
    <w:p w:rsidR="00D67BD3" w:rsidRDefault="00D67BD3">
      <w:pPr>
        <w:pStyle w:val="ConsPlusNormal"/>
        <w:jc w:val="both"/>
      </w:pPr>
    </w:p>
    <w:p w:rsidR="00D67BD3" w:rsidRDefault="00D67BD3">
      <w:pPr>
        <w:pStyle w:val="ConsPlusNormal"/>
        <w:ind w:firstLine="540"/>
        <w:jc w:val="both"/>
      </w:pPr>
      <w:r>
        <w:t>1. Общественная палата ежегодно подготавливает и публикует доклад о состоянии гражданского общества в Краснодарском крае не позднее чем через три месяца по окончании календарного года.</w:t>
      </w:r>
    </w:p>
    <w:p w:rsidR="00D67BD3" w:rsidRDefault="00D67BD3">
      <w:pPr>
        <w:pStyle w:val="ConsPlusNormal"/>
        <w:ind w:firstLine="540"/>
        <w:jc w:val="both"/>
      </w:pPr>
      <w:r>
        <w:t>2. Ежегодный доклад Общественной палаты направляется в Законодательное Собрание Краснодарского края и главе администрации (губернатору) Краснодарского края и размещается на сайте Общественной палаты в информационно-телекоммуникационной сети "Интернет".</w:t>
      </w:r>
    </w:p>
    <w:p w:rsidR="00D67BD3" w:rsidRDefault="00D67BD3">
      <w:pPr>
        <w:pStyle w:val="ConsPlusNormal"/>
        <w:jc w:val="both"/>
      </w:pPr>
    </w:p>
    <w:p w:rsidR="00D67BD3" w:rsidRDefault="00D67BD3">
      <w:pPr>
        <w:pStyle w:val="ConsPlusTitle"/>
        <w:jc w:val="center"/>
        <w:outlineLvl w:val="0"/>
      </w:pPr>
      <w:r>
        <w:t>Глава 5. ВЗАИМОДЕЙСТВИЕ</w:t>
      </w:r>
    </w:p>
    <w:p w:rsidR="00D67BD3" w:rsidRDefault="00D67BD3">
      <w:pPr>
        <w:pStyle w:val="ConsPlusTitle"/>
        <w:jc w:val="center"/>
      </w:pPr>
      <w:r>
        <w:t>ОБЩЕСТВЕННОЙ ПАЛАТЫ С ОРГАНАМИ ГОСУДАРСТВЕННОЙ ВЛАСТИ</w:t>
      </w:r>
    </w:p>
    <w:p w:rsidR="00D67BD3" w:rsidRDefault="00D67BD3">
      <w:pPr>
        <w:pStyle w:val="ConsPlusNormal"/>
        <w:jc w:val="both"/>
      </w:pPr>
    </w:p>
    <w:p w:rsidR="00D67BD3" w:rsidRDefault="00D67BD3">
      <w:pPr>
        <w:pStyle w:val="ConsPlusNormal"/>
        <w:ind w:firstLine="540"/>
        <w:jc w:val="both"/>
        <w:outlineLvl w:val="1"/>
      </w:pPr>
      <w:r>
        <w:t>Статья 18. Порядок взаимодействия Общественной палаты и органов государственной власти</w:t>
      </w:r>
    </w:p>
    <w:p w:rsidR="00D67BD3" w:rsidRDefault="00D67BD3">
      <w:pPr>
        <w:pStyle w:val="ConsPlusNormal"/>
        <w:jc w:val="both"/>
      </w:pPr>
    </w:p>
    <w:p w:rsidR="00D67BD3" w:rsidRDefault="00D67BD3">
      <w:pPr>
        <w:pStyle w:val="ConsPlusNormal"/>
        <w:ind w:firstLine="540"/>
        <w:jc w:val="both"/>
      </w:pPr>
      <w:r>
        <w:t>1. Законодательное Собрание Краснодарского края обеспечивает возможность присутствия на пленарных заседаниях Законодательного Собрания Краснодарского края и заседаниях постоянных комитетов Законодательного Собрания Краснодарского края членов Общественной палаты, уполномоченных советом Общественной палаты.</w:t>
      </w:r>
    </w:p>
    <w:p w:rsidR="00D67BD3" w:rsidRDefault="00D67BD3">
      <w:pPr>
        <w:pStyle w:val="ConsPlusNormal"/>
        <w:ind w:firstLine="540"/>
        <w:jc w:val="both"/>
      </w:pPr>
      <w:r>
        <w:t xml:space="preserve">2. Территориальные органы федеральных органов исполнительной власти в Краснодарском крае, исполнительные органы государственной власти Краснодарского края и органы местного самоуправления в Краснодарском крае обеспечивают возможность присутствия членов Общественной палаты, уполномоченных советом Общественной палаты, на заседаниях, предусмотренных </w:t>
      </w:r>
      <w:hyperlink w:anchor="P202" w:history="1">
        <w:r>
          <w:rPr>
            <w:color w:val="0000FF"/>
          </w:rPr>
          <w:t>пунктом 6 части 7 статьи 14</w:t>
        </w:r>
      </w:hyperlink>
      <w:r>
        <w:t xml:space="preserve"> настоящего Закона.</w:t>
      </w:r>
    </w:p>
    <w:p w:rsidR="00D67BD3" w:rsidRDefault="00D67BD3">
      <w:pPr>
        <w:pStyle w:val="ConsPlusNormal"/>
        <w:ind w:firstLine="540"/>
        <w:jc w:val="both"/>
      </w:pPr>
      <w:bookmarkStart w:id="15" w:name="P234"/>
      <w:bookmarkEnd w:id="15"/>
      <w:r>
        <w:t>3. Совет Общественной палаты вправе пригласить руководителя территориального органа федерального органа исполнительной власти в Краснодарском крае, руководителя исполнительного органа государственной власти Краснодарского края, руководителя органа местного самоуправления в Краснодарском крае принять участие в заседании Общественной палаты.</w:t>
      </w:r>
    </w:p>
    <w:p w:rsidR="00D67BD3" w:rsidRDefault="00D67BD3">
      <w:pPr>
        <w:pStyle w:val="ConsPlusNormal"/>
        <w:ind w:firstLine="540"/>
        <w:jc w:val="both"/>
      </w:pPr>
      <w:r>
        <w:t xml:space="preserve">4. В случае невозможности личного участия в заседании Общественной палаты указанные в </w:t>
      </w:r>
      <w:hyperlink w:anchor="P234" w:history="1">
        <w:r>
          <w:rPr>
            <w:color w:val="0000FF"/>
          </w:rPr>
          <w:t>части 3</w:t>
        </w:r>
      </w:hyperlink>
      <w:r>
        <w:t xml:space="preserve"> настоящей статьи лица обязаны направить для участия в заседании Общественной палаты своего заместителя.</w:t>
      </w:r>
    </w:p>
    <w:p w:rsidR="00D67BD3" w:rsidRDefault="00D67BD3">
      <w:pPr>
        <w:pStyle w:val="ConsPlusNormal"/>
        <w:jc w:val="both"/>
      </w:pPr>
    </w:p>
    <w:p w:rsidR="00D67BD3" w:rsidRDefault="00D67BD3">
      <w:pPr>
        <w:pStyle w:val="ConsPlusNormal"/>
        <w:ind w:firstLine="540"/>
        <w:jc w:val="both"/>
        <w:outlineLvl w:val="1"/>
      </w:pPr>
      <w:r>
        <w:t>Статья 19. Предоставление информации Общественной палате</w:t>
      </w:r>
    </w:p>
    <w:p w:rsidR="00D67BD3" w:rsidRDefault="00D67BD3">
      <w:pPr>
        <w:pStyle w:val="ConsPlusNormal"/>
        <w:jc w:val="both"/>
      </w:pPr>
    </w:p>
    <w:p w:rsidR="00D67BD3" w:rsidRDefault="00D67BD3">
      <w:pPr>
        <w:pStyle w:val="ConsPlusNormal"/>
        <w:ind w:firstLine="540"/>
        <w:jc w:val="both"/>
      </w:pPr>
      <w:r>
        <w:t xml:space="preserve">1. Общественная палата вправе направлять в территориальные органы федеральных органов исполнительной власти в Краснодарском крае, органы государственной власти Краснодарского края, органы местного самоуправления в Краснодарском крае, государственные и муниципальные организации в Краснодарском крае, иные организации, осуществляющие в соответствии с федеральными законами отдельные публичные полномочия на территории Краснодарского края,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6" w:history="1">
        <w:r>
          <w:rPr>
            <w:color w:val="0000FF"/>
          </w:rPr>
          <w:t>статье 2</w:t>
        </w:r>
      </w:hyperlink>
      <w:r>
        <w:t xml:space="preserve"> настоящего Закона.</w:t>
      </w:r>
    </w:p>
    <w:p w:rsidR="00D67BD3" w:rsidRDefault="00D67BD3">
      <w:pPr>
        <w:pStyle w:val="ConsPlusNormal"/>
        <w:ind w:firstLine="540"/>
        <w:jc w:val="both"/>
      </w:pPr>
      <w:r>
        <w:t xml:space="preserve">2. Территориальные органы федеральных органов исполнительной власти в Краснодарском крае, органы государственной власти Краснодарского края, органы местного самоуправления в Краснодарском крае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в Краснодарском крае или органа государственной власти Краснодарского края, руководитель органа местного самоуправления в Краснодарском крае либо уполномоченное на то должностное лицо вправе продлить срок рассмотрения указанного запроса не более чем на </w:t>
      </w:r>
      <w:r>
        <w:lastRenderedPageBreak/>
        <w:t>тридцать дней, уведомив об этом Общественную палату.</w:t>
      </w:r>
    </w:p>
    <w:p w:rsidR="00D67BD3" w:rsidRDefault="00D67BD3">
      <w:pPr>
        <w:pStyle w:val="ConsPlusNormal"/>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D67BD3" w:rsidRDefault="00D67BD3">
      <w:pPr>
        <w:pStyle w:val="ConsPlusNormal"/>
        <w:jc w:val="both"/>
      </w:pPr>
    </w:p>
    <w:p w:rsidR="00D67BD3" w:rsidRDefault="00D67BD3">
      <w:pPr>
        <w:pStyle w:val="ConsPlusTitle"/>
        <w:jc w:val="center"/>
        <w:outlineLvl w:val="0"/>
      </w:pPr>
      <w:r>
        <w:t>Глава 6. ОБЕСПЕЧЕНИЕ ДЕЯТЕЛЬНОСТИ ОБЩЕСТВЕННОЙ ПАЛАТЫ</w:t>
      </w:r>
    </w:p>
    <w:p w:rsidR="00D67BD3" w:rsidRDefault="00D67BD3">
      <w:pPr>
        <w:pStyle w:val="ConsPlusNormal"/>
        <w:jc w:val="both"/>
      </w:pPr>
    </w:p>
    <w:p w:rsidR="00D67BD3" w:rsidRDefault="00D67BD3">
      <w:pPr>
        <w:pStyle w:val="ConsPlusNormal"/>
        <w:ind w:firstLine="540"/>
        <w:jc w:val="both"/>
        <w:outlineLvl w:val="1"/>
      </w:pPr>
      <w:r>
        <w:t>Статья 20. Аппарат Общественной палаты</w:t>
      </w:r>
    </w:p>
    <w:p w:rsidR="00D67BD3" w:rsidRDefault="00D67BD3">
      <w:pPr>
        <w:pStyle w:val="ConsPlusNormal"/>
        <w:jc w:val="both"/>
      </w:pPr>
    </w:p>
    <w:p w:rsidR="00D67BD3" w:rsidRDefault="00D67BD3">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D67BD3" w:rsidRDefault="00D67BD3">
      <w:pPr>
        <w:pStyle w:val="ConsPlusNormal"/>
        <w:ind w:firstLine="540"/>
        <w:jc w:val="both"/>
      </w:pPr>
      <w:r>
        <w:t>2. Аппарат Общественной палаты является государственным учреждением Краснодарского края, имеющим печать с изображением герба Краснодарского края и со своим наименованием.</w:t>
      </w:r>
    </w:p>
    <w:p w:rsidR="00D67BD3" w:rsidRDefault="00D67BD3">
      <w:pPr>
        <w:pStyle w:val="ConsPlusNormal"/>
        <w:ind w:firstLine="540"/>
        <w:jc w:val="both"/>
      </w:pPr>
      <w:r>
        <w:t>3. Руководитель аппарата Общественной палаты назначается на должность и освобождается от должности администрацией Краснодарского края по представлению совета Общественной палаты.</w:t>
      </w:r>
    </w:p>
    <w:p w:rsidR="00D67BD3" w:rsidRDefault="00D67BD3">
      <w:pPr>
        <w:pStyle w:val="ConsPlusNormal"/>
        <w:jc w:val="both"/>
      </w:pPr>
    </w:p>
    <w:p w:rsidR="00D67BD3" w:rsidRDefault="00D67BD3">
      <w:pPr>
        <w:pStyle w:val="ConsPlusNormal"/>
        <w:ind w:firstLine="540"/>
        <w:jc w:val="both"/>
        <w:outlineLvl w:val="1"/>
      </w:pPr>
      <w:r>
        <w:t>Статья 21. Информационное обеспечение деятельности Общественной палаты</w:t>
      </w:r>
    </w:p>
    <w:p w:rsidR="00D67BD3" w:rsidRDefault="00D67BD3">
      <w:pPr>
        <w:pStyle w:val="ConsPlusNormal"/>
        <w:jc w:val="both"/>
      </w:pPr>
    </w:p>
    <w:p w:rsidR="00D67BD3" w:rsidRDefault="00D67BD3">
      <w:pPr>
        <w:pStyle w:val="ConsPlusNormal"/>
        <w:ind w:firstLine="540"/>
        <w:jc w:val="both"/>
      </w:pPr>
      <w:r>
        <w:t>1. Для информационного обеспечения деятельности Общественной палаты и доступа широких слоев общественности к информации, рассматриваемой Общественной палатой,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rsidR="00D67BD3" w:rsidRDefault="00D67BD3">
      <w:pPr>
        <w:pStyle w:val="ConsPlusNormal"/>
        <w:ind w:firstLine="540"/>
        <w:jc w:val="both"/>
      </w:pPr>
      <w:r>
        <w:t>2. Общественная палата в соответствии с законодательством Российской Федерации может учредить сетевое издание.</w:t>
      </w:r>
    </w:p>
    <w:p w:rsidR="00D67BD3" w:rsidRDefault="00D67BD3">
      <w:pPr>
        <w:pStyle w:val="ConsPlusNormal"/>
        <w:jc w:val="both"/>
      </w:pPr>
    </w:p>
    <w:p w:rsidR="00D67BD3" w:rsidRDefault="00D67BD3">
      <w:pPr>
        <w:pStyle w:val="ConsPlusNormal"/>
        <w:ind w:firstLine="540"/>
        <w:jc w:val="both"/>
        <w:outlineLvl w:val="1"/>
      </w:pPr>
      <w:r>
        <w:t>Статья 22. Финансовое обеспечение деятельности Общественной палаты</w:t>
      </w:r>
    </w:p>
    <w:p w:rsidR="00D67BD3" w:rsidRDefault="00D67BD3">
      <w:pPr>
        <w:pStyle w:val="ConsPlusNormal"/>
        <w:jc w:val="both"/>
      </w:pPr>
    </w:p>
    <w:p w:rsidR="00D67BD3" w:rsidRDefault="00D67BD3">
      <w:pPr>
        <w:pStyle w:val="ConsPlusNormal"/>
        <w:ind w:firstLine="540"/>
        <w:jc w:val="both"/>
      </w:pPr>
      <w:r>
        <w:t>1. Финансовое обеспечение деятельности Общественной палаты является расходным обязательством Краснодарского края.</w:t>
      </w:r>
    </w:p>
    <w:p w:rsidR="00D67BD3" w:rsidRDefault="00D67BD3">
      <w:pPr>
        <w:pStyle w:val="ConsPlusNormal"/>
        <w:ind w:firstLine="540"/>
        <w:jc w:val="both"/>
      </w:pPr>
      <w:r>
        <w:t>2. Финансовое обеспечение содержания аппарата Общественной палаты осуществляется за счет средств краевого бюджета.</w:t>
      </w:r>
    </w:p>
    <w:p w:rsidR="00D67BD3" w:rsidRDefault="00D67BD3">
      <w:pPr>
        <w:pStyle w:val="ConsPlusNormal"/>
        <w:jc w:val="both"/>
      </w:pPr>
    </w:p>
    <w:p w:rsidR="00D67BD3" w:rsidRDefault="00D67BD3">
      <w:pPr>
        <w:pStyle w:val="ConsPlusNormal"/>
        <w:pBdr>
          <w:top w:val="single" w:sz="6" w:space="0" w:color="auto"/>
        </w:pBdr>
        <w:spacing w:before="100" w:after="100"/>
        <w:jc w:val="both"/>
        <w:rPr>
          <w:sz w:val="2"/>
          <w:szCs w:val="2"/>
        </w:rPr>
      </w:pPr>
    </w:p>
    <w:p w:rsidR="00D67BD3" w:rsidRDefault="00D67BD3">
      <w:pPr>
        <w:pStyle w:val="ConsPlusNormal"/>
        <w:ind w:firstLine="540"/>
        <w:jc w:val="both"/>
      </w:pPr>
      <w:r>
        <w:t xml:space="preserve">Положения статьи 23 </w:t>
      </w:r>
      <w:hyperlink w:anchor="P330" w:history="1">
        <w:r>
          <w:rPr>
            <w:color w:val="0000FF"/>
          </w:rPr>
          <w:t>применяются</w:t>
        </w:r>
      </w:hyperlink>
      <w:r>
        <w:t xml:space="preserve"> к Общественной палате нового созыва, формирование которой начнется после дня вступления в силу настоящего Закона.</w:t>
      </w:r>
    </w:p>
    <w:p w:rsidR="00D67BD3" w:rsidRDefault="00D67BD3">
      <w:pPr>
        <w:pStyle w:val="ConsPlusNormal"/>
        <w:pBdr>
          <w:top w:val="single" w:sz="6" w:space="0" w:color="auto"/>
        </w:pBdr>
        <w:spacing w:before="100" w:after="100"/>
        <w:jc w:val="both"/>
        <w:rPr>
          <w:sz w:val="2"/>
          <w:szCs w:val="2"/>
        </w:rPr>
      </w:pPr>
    </w:p>
    <w:p w:rsidR="00D67BD3" w:rsidRDefault="00D67BD3">
      <w:pPr>
        <w:pStyle w:val="ConsPlusNormal"/>
        <w:ind w:firstLine="540"/>
        <w:jc w:val="both"/>
        <w:outlineLvl w:val="1"/>
      </w:pPr>
      <w:bookmarkStart w:id="16" w:name="P264"/>
      <w:bookmarkEnd w:id="16"/>
      <w:r>
        <w:t>Статья 23. Порядок возмещения расходов члену Общественной палаты, связанных с осуществлением им полномочий члена Общественной палаты</w:t>
      </w:r>
    </w:p>
    <w:p w:rsidR="00D67BD3" w:rsidRDefault="00D67BD3">
      <w:pPr>
        <w:pStyle w:val="ConsPlusNormal"/>
        <w:jc w:val="both"/>
      </w:pPr>
    </w:p>
    <w:p w:rsidR="00D67BD3" w:rsidRDefault="00D67BD3">
      <w:pPr>
        <w:pStyle w:val="ConsPlusNormal"/>
        <w:ind w:firstLine="540"/>
        <w:jc w:val="both"/>
      </w:pPr>
      <w:r>
        <w:t>1. Член Общественной палаты на основании письменного решения председателя Общественной палаты или иного лица, которому такое право предоставлено Регламентом Общественной палаты Краснодарского края (далее - уполномоченное лицо), может быть направлен на определенный срок для участия в мероприятиях, связанных с осуществлением полномочий члена Общественной палаты и проводимых вне постоянного места его жительства в пределах территории Российской Федерации (далее - поездка).</w:t>
      </w:r>
    </w:p>
    <w:p w:rsidR="00D67BD3" w:rsidRDefault="00D67BD3">
      <w:pPr>
        <w:pStyle w:val="ConsPlusNormal"/>
        <w:ind w:firstLine="540"/>
        <w:jc w:val="both"/>
      </w:pPr>
      <w:r>
        <w:t>В случаях участия члена Общественной палаты в мероприятиях, проводимых по местонахождению Общественной палаты, наличие решения уполномоченного лица о направлении на мероприятие не требуется.</w:t>
      </w:r>
    </w:p>
    <w:p w:rsidR="00D67BD3" w:rsidRDefault="00D67BD3">
      <w:pPr>
        <w:pStyle w:val="ConsPlusNormal"/>
        <w:ind w:firstLine="540"/>
        <w:jc w:val="both"/>
      </w:pPr>
      <w:r>
        <w:t>2. Срок поездки члена Общественной палаты определяется уполномоченным лицом, направляющим его в поездку, с учетом объема, сложности и других особенностей мероприятий, для участия в которых направляется член Общественной палаты.</w:t>
      </w:r>
    </w:p>
    <w:p w:rsidR="00D67BD3" w:rsidRDefault="00D67BD3">
      <w:pPr>
        <w:pStyle w:val="ConsPlusNormal"/>
        <w:ind w:firstLine="540"/>
        <w:jc w:val="both"/>
      </w:pPr>
      <w:r>
        <w:t xml:space="preserve">3. Днем выезда в поездку считается день отправления поезда, самолета или другого </w:t>
      </w:r>
      <w:r>
        <w:lastRenderedPageBreak/>
        <w:t>транспортного средства из постоянного места жительства члена Общественной палаты либо из места, определенного уполномоченным лицом, а днем приезда из поездки - день прибытия указанного транспортного средства в постоянное место жительства члена Общественной палаты либо в место, определенное уполномоченным лицом. При отправлении транспортного средства до 24 часов включительно днем выезда в поездку считаются текущие сутки, а с 00 часов и позднее - последующие сутки.</w:t>
      </w:r>
    </w:p>
    <w:p w:rsidR="00D67BD3" w:rsidRDefault="00D67BD3">
      <w:pPr>
        <w:pStyle w:val="ConsPlusNormal"/>
        <w:ind w:firstLine="540"/>
        <w:jc w:val="both"/>
      </w:pPr>
      <w:r>
        <w:t>Если станция, аэропорт, пристань находятся за чертой населенного пункта, учитывается время, необходимое для проезда до станции, аэропорта, пристани. Аналогично определяется день приезда члена Общественной палаты в постоянное место жительства.</w:t>
      </w:r>
    </w:p>
    <w:p w:rsidR="00D67BD3" w:rsidRDefault="00D67BD3">
      <w:pPr>
        <w:pStyle w:val="ConsPlusNormal"/>
        <w:ind w:firstLine="540"/>
        <w:jc w:val="both"/>
      </w:pPr>
      <w:r>
        <w:t>4. Фактический срок пребывания в месте участия в мероприятии определяется по отметкам в решении уполномоченного лица о направлении на мероприятие, а также по документам, подтверждающим проезд и проживание.</w:t>
      </w:r>
    </w:p>
    <w:p w:rsidR="00D67BD3" w:rsidRDefault="00D67BD3">
      <w:pPr>
        <w:pStyle w:val="ConsPlusNormal"/>
        <w:ind w:firstLine="540"/>
        <w:jc w:val="both"/>
      </w:pPr>
      <w:r>
        <w:t>5. По возвращении члена Общественной палаты из поездки ему возмещаются:</w:t>
      </w:r>
    </w:p>
    <w:p w:rsidR="00D67BD3" w:rsidRDefault="00D67BD3">
      <w:pPr>
        <w:pStyle w:val="ConsPlusNormal"/>
        <w:ind w:firstLine="540"/>
        <w:jc w:val="both"/>
      </w:pPr>
      <w:r>
        <w:t>1) расходы по проезду к месту проведения мероприятия и обратно - в постоянное место его жительства либо в место, определенное уполномоченным лицом, за исключением расходов по оплате услуг залов официальных лиц и делегаций, VlP-залов, организуемых в составе железнодорожных и автомобильных вокзалов (станций), морских и речных портов, аэропортов (аэродромов);</w:t>
      </w:r>
    </w:p>
    <w:p w:rsidR="00D67BD3" w:rsidRDefault="00D67BD3">
      <w:pPr>
        <w:pStyle w:val="ConsPlusNormal"/>
        <w:ind w:firstLine="540"/>
        <w:jc w:val="both"/>
      </w:pPr>
      <w:r>
        <w:t>2) расходы по проезду из одного населенного пункта в другой, если член Общественной палаты направлен для участия в нескольких мероприятиях, проводимых в разных населенных пунктах;</w:t>
      </w:r>
    </w:p>
    <w:p w:rsidR="00D67BD3" w:rsidRDefault="00D67BD3">
      <w:pPr>
        <w:pStyle w:val="ConsPlusNormal"/>
        <w:ind w:firstLine="540"/>
        <w:jc w:val="both"/>
      </w:pPr>
      <w:r>
        <w:t>3) расходы по бронированию и найму жилого помещения;</w:t>
      </w:r>
    </w:p>
    <w:p w:rsidR="00D67BD3" w:rsidRDefault="00D67BD3">
      <w:pPr>
        <w:pStyle w:val="ConsPlusNormal"/>
        <w:ind w:firstLine="540"/>
        <w:jc w:val="both"/>
      </w:pPr>
      <w:r>
        <w:t>4) дополнительные расходы, связанные с проживанием вне постоянного места жительства (суточные).</w:t>
      </w:r>
    </w:p>
    <w:p w:rsidR="00D67BD3" w:rsidRDefault="00D67BD3">
      <w:pPr>
        <w:pStyle w:val="ConsPlusNormal"/>
        <w:ind w:firstLine="540"/>
        <w:jc w:val="both"/>
      </w:pPr>
      <w:r>
        <w:t>6. Расходы, связанные с проездом члена Общественной палаты к месту участия в мероприятии и обратно - в постоянное место его жительства либо в место, определенное уполномоченным лицом, возмещаются, включая оплату услуг по оформлению проездных документов, оплату проезда от и до станции, аэропорта, пристани в местах отправления, назначения или пересадок наземным транспортом при наличии документов (билетов), расходы на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 мероприятий, расположенных в разных населенных пунктах, воздушным, железнодорожным, водным и автомобильным транспортом - в размере фактических расходов, подтвержденных проездными документами, но не более стоимости проезда:</w:t>
      </w:r>
    </w:p>
    <w:p w:rsidR="00D67BD3" w:rsidRDefault="00D67BD3">
      <w:pPr>
        <w:pStyle w:val="ConsPlusNormal"/>
        <w:ind w:firstLine="540"/>
        <w:jc w:val="both"/>
      </w:pPr>
      <w:r>
        <w:t>1)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67BD3" w:rsidRDefault="00D67BD3">
      <w:pPr>
        <w:pStyle w:val="ConsPlusNormal"/>
        <w:ind w:firstLine="540"/>
        <w:jc w:val="both"/>
      </w:pPr>
      <w:r>
        <w:t>2) воздушным транспортом - по тарифу экономического класса;</w:t>
      </w:r>
    </w:p>
    <w:p w:rsidR="00D67BD3" w:rsidRDefault="00D67BD3">
      <w:pPr>
        <w:pStyle w:val="ConsPlusNormal"/>
        <w:ind w:firstLine="540"/>
        <w:jc w:val="both"/>
      </w:pPr>
      <w:r>
        <w:t>3)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67BD3" w:rsidRDefault="00D67BD3">
      <w:pPr>
        <w:pStyle w:val="ConsPlusNormal"/>
        <w:ind w:firstLine="540"/>
        <w:jc w:val="both"/>
      </w:pPr>
      <w:r>
        <w:t>4) автомобильным транспортом - в автотранспортном средстве общего пользования (кроме такси).</w:t>
      </w:r>
    </w:p>
    <w:p w:rsidR="00D67BD3" w:rsidRDefault="00D67BD3">
      <w:pPr>
        <w:pStyle w:val="ConsPlusNormal"/>
        <w:ind w:firstLine="540"/>
        <w:jc w:val="both"/>
      </w:pPr>
      <w:r>
        <w:t>При отсутствии проездных документов оплата проезда не производится.</w:t>
      </w:r>
    </w:p>
    <w:p w:rsidR="00D67BD3" w:rsidRDefault="00D67BD3">
      <w:pPr>
        <w:pStyle w:val="ConsPlusNormal"/>
        <w:ind w:firstLine="540"/>
        <w:jc w:val="both"/>
      </w:pPr>
      <w:bookmarkStart w:id="17" w:name="P283"/>
      <w:bookmarkEnd w:id="17"/>
      <w:r>
        <w:t>7. Расходы, связанные с бронированием и наймом жилого помещения, возмещаются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в гостинице.</w:t>
      </w:r>
    </w:p>
    <w:p w:rsidR="00D67BD3" w:rsidRDefault="00D67BD3">
      <w:pPr>
        <w:pStyle w:val="ConsPlusNormal"/>
        <w:ind w:firstLine="540"/>
        <w:jc w:val="both"/>
      </w:pPr>
      <w:r>
        <w:t xml:space="preserve">8. В случае вынужденной остановки в пути члену Общественной палаты возмещаются расходы по найму жилого помещения, подтвержденные соответствующими документами, в размерах, установленных </w:t>
      </w:r>
      <w:hyperlink w:anchor="P283" w:history="1">
        <w:r>
          <w:rPr>
            <w:color w:val="0000FF"/>
          </w:rPr>
          <w:t>частью 7</w:t>
        </w:r>
      </w:hyperlink>
      <w:r>
        <w:t xml:space="preserve"> настоящей статьи.</w:t>
      </w:r>
    </w:p>
    <w:p w:rsidR="00D67BD3" w:rsidRDefault="00D67BD3">
      <w:pPr>
        <w:pStyle w:val="ConsPlusNormal"/>
        <w:ind w:firstLine="540"/>
        <w:jc w:val="both"/>
      </w:pPr>
      <w:bookmarkStart w:id="18" w:name="P285"/>
      <w:bookmarkEnd w:id="18"/>
      <w:r>
        <w:t>9. Дополнительные расходы, связанные с проживанием (суточные), возмещаются члену Общественной палаты за каждый день нахождения в поездке, включая выходные и праздничные дни, а также дни, проведенные в пути, в том числе за время вынужденной остановки в пути, в размере:</w:t>
      </w:r>
    </w:p>
    <w:p w:rsidR="00D67BD3" w:rsidRDefault="00D67BD3">
      <w:pPr>
        <w:pStyle w:val="ConsPlusNormal"/>
        <w:ind w:firstLine="540"/>
        <w:jc w:val="both"/>
      </w:pPr>
      <w:r>
        <w:lastRenderedPageBreak/>
        <w:t>1) 100 рублей - при командировании в пределах Российской Федерации, кроме городов Москвы и Санкт-Петербурга;</w:t>
      </w:r>
    </w:p>
    <w:p w:rsidR="00D67BD3" w:rsidRDefault="00D67BD3">
      <w:pPr>
        <w:pStyle w:val="ConsPlusNormal"/>
        <w:ind w:firstLine="540"/>
        <w:jc w:val="both"/>
      </w:pPr>
      <w:r>
        <w:t>2) 300 рублей - при командировании в города Москву и Санкт-Петербург.</w:t>
      </w:r>
    </w:p>
    <w:p w:rsidR="00D67BD3" w:rsidRDefault="00D67BD3">
      <w:pPr>
        <w:pStyle w:val="ConsPlusNormal"/>
        <w:ind w:firstLine="540"/>
        <w:jc w:val="both"/>
      </w:pPr>
      <w:r>
        <w:t xml:space="preserve">10. В случае направления члена Общественной палаты в такую местность, из которой он по условиям транспортного сообщения и характеру выполняемых полномочий имеет возможность ежедневно возвращаться в постоянное место жительства, возмещение расходов, указанных в </w:t>
      </w:r>
      <w:hyperlink w:anchor="P285" w:history="1">
        <w:r>
          <w:rPr>
            <w:color w:val="0000FF"/>
          </w:rPr>
          <w:t>части 9</w:t>
        </w:r>
      </w:hyperlink>
      <w:r>
        <w:t xml:space="preserve"> настоящей статьи, не производится.</w:t>
      </w:r>
    </w:p>
    <w:p w:rsidR="00D67BD3" w:rsidRDefault="00D67BD3">
      <w:pPr>
        <w:pStyle w:val="ConsPlusNormal"/>
        <w:ind w:firstLine="540"/>
        <w:jc w:val="both"/>
      </w:pPr>
      <w:r>
        <w:t>Вопрос о целесообразности ежедневного возвращения члена Общественной палаты из места пребывания в поездке в постоянное место жительства в каждом конкретном случае решается уполномоченным лицом, направившим его в поездку, с учетом расстояния, условий транспортного сообщения, характера участия в мероприятии, а также необходимости создания члену Общественной палаты условий для отдыха.</w:t>
      </w:r>
    </w:p>
    <w:p w:rsidR="00D67BD3" w:rsidRDefault="00D67BD3">
      <w:pPr>
        <w:pStyle w:val="ConsPlusNormal"/>
        <w:ind w:firstLine="540"/>
        <w:jc w:val="both"/>
      </w:pPr>
      <w:r>
        <w:t>11. Для возмещения расходов член Общественной палаты при возвращении из поездки в течение 5 рабочих дней представляет в аппарат Общественной палаты отчет об израсходованных в связи с поездкой денежных средствах и документы, подтверждающие расходы, а также информирует об итогах поездки уполномоченное лицо.</w:t>
      </w:r>
    </w:p>
    <w:p w:rsidR="00D67BD3" w:rsidRDefault="00D67BD3">
      <w:pPr>
        <w:pStyle w:val="ConsPlusNormal"/>
        <w:ind w:firstLine="540"/>
        <w:jc w:val="both"/>
      </w:pPr>
      <w:r>
        <w:t>Возмещение расходов члену Общественной палаты за время поездки производится не позднее 3 рабочих дней с момента представления им указанного отчета и документов, подтверждающих расходы, за счет средств, предусмотренных в краевом бюджете на обеспечение деятельности Общественной палаты.</w:t>
      </w:r>
    </w:p>
    <w:p w:rsidR="00D67BD3" w:rsidRDefault="00D67BD3">
      <w:pPr>
        <w:pStyle w:val="ConsPlusNormal"/>
        <w:jc w:val="both"/>
      </w:pPr>
    </w:p>
    <w:p w:rsidR="00D67BD3" w:rsidRDefault="00D67BD3">
      <w:pPr>
        <w:pStyle w:val="ConsPlusTitle"/>
        <w:jc w:val="center"/>
        <w:outlineLvl w:val="0"/>
      </w:pPr>
      <w:r>
        <w:t>Глава 7. ДОСРОЧНОЕ</w:t>
      </w:r>
    </w:p>
    <w:p w:rsidR="00D67BD3" w:rsidRDefault="00D67BD3">
      <w:pPr>
        <w:pStyle w:val="ConsPlusTitle"/>
        <w:jc w:val="center"/>
      </w:pPr>
      <w:r>
        <w:t>ПРЕКРАЩЕНИЕ ДЕЯТЕЛЬНОСТИ ОБЩЕСТВЕННОЙ ПАЛАТЫ</w:t>
      </w:r>
    </w:p>
    <w:p w:rsidR="00D67BD3" w:rsidRDefault="00D67BD3">
      <w:pPr>
        <w:pStyle w:val="ConsPlusNormal"/>
        <w:jc w:val="both"/>
      </w:pPr>
    </w:p>
    <w:p w:rsidR="00D67BD3" w:rsidRDefault="00D67BD3">
      <w:pPr>
        <w:pStyle w:val="ConsPlusNormal"/>
        <w:ind w:firstLine="540"/>
        <w:jc w:val="both"/>
        <w:outlineLvl w:val="1"/>
      </w:pPr>
      <w:r>
        <w:t>Статья 24. Досрочное прекращение деятельности Общественной палаты</w:t>
      </w:r>
    </w:p>
    <w:p w:rsidR="00D67BD3" w:rsidRDefault="00D67BD3">
      <w:pPr>
        <w:pStyle w:val="ConsPlusNormal"/>
        <w:jc w:val="both"/>
      </w:pPr>
    </w:p>
    <w:p w:rsidR="00D67BD3" w:rsidRDefault="00D67BD3">
      <w:pPr>
        <w:pStyle w:val="ConsPlusNormal"/>
        <w:ind w:firstLine="540"/>
        <w:jc w:val="both"/>
      </w:pPr>
      <w:r>
        <w:t>Общественная палата может досрочно прекратить свою деятельность на основании решения Общественной палаты, принятого на заседании не менее чем двумя третями голосов от установленного состава Общественной палаты.</w:t>
      </w:r>
    </w:p>
    <w:p w:rsidR="00D67BD3" w:rsidRDefault="00D67BD3">
      <w:pPr>
        <w:pStyle w:val="ConsPlusNormal"/>
        <w:ind w:firstLine="540"/>
        <w:jc w:val="both"/>
      </w:pPr>
      <w:r>
        <w:t xml:space="preserve">В случае досрочного прекращения деятельности Общественной палаты новый состав формируется в соответствии со </w:t>
      </w:r>
      <w:hyperlink w:anchor="P76" w:history="1">
        <w:r>
          <w:rPr>
            <w:color w:val="0000FF"/>
          </w:rPr>
          <w:t>статьями 7</w:t>
        </w:r>
      </w:hyperlink>
      <w:r>
        <w:t xml:space="preserve"> и </w:t>
      </w:r>
      <w:hyperlink w:anchor="P93" w:history="1">
        <w:r>
          <w:rPr>
            <w:color w:val="0000FF"/>
          </w:rPr>
          <w:t>8</w:t>
        </w:r>
      </w:hyperlink>
      <w:r>
        <w:t xml:space="preserve"> настоящего Закона.</w:t>
      </w:r>
    </w:p>
    <w:p w:rsidR="00D67BD3" w:rsidRDefault="00D67BD3">
      <w:pPr>
        <w:pStyle w:val="ConsPlusNormal"/>
        <w:jc w:val="both"/>
      </w:pPr>
    </w:p>
    <w:p w:rsidR="00D67BD3" w:rsidRDefault="00D67BD3">
      <w:pPr>
        <w:pStyle w:val="ConsPlusTitle"/>
        <w:jc w:val="center"/>
        <w:outlineLvl w:val="0"/>
      </w:pPr>
      <w:r>
        <w:t>Глава 8. ЗАКЛЮЧИТЕЛЬНЫЕ ПОЛОЖЕНИЯ</w:t>
      </w:r>
    </w:p>
    <w:p w:rsidR="00D67BD3" w:rsidRDefault="00D67BD3">
      <w:pPr>
        <w:pStyle w:val="ConsPlusNormal"/>
        <w:jc w:val="both"/>
      </w:pPr>
    </w:p>
    <w:p w:rsidR="00D67BD3" w:rsidRDefault="00D67BD3">
      <w:pPr>
        <w:pStyle w:val="ConsPlusNormal"/>
        <w:ind w:firstLine="540"/>
        <w:jc w:val="both"/>
        <w:outlineLvl w:val="1"/>
      </w:pPr>
      <w:r>
        <w:t>Статья 25. Внесение изменения в Закон Краснодарского края "О Законодательном Собрании Краснодарского края"</w:t>
      </w:r>
    </w:p>
    <w:p w:rsidR="00D67BD3" w:rsidRDefault="00D67BD3">
      <w:pPr>
        <w:pStyle w:val="ConsPlusNormal"/>
        <w:jc w:val="both"/>
      </w:pPr>
    </w:p>
    <w:p w:rsidR="00D67BD3" w:rsidRDefault="00D67BD3">
      <w:pPr>
        <w:pStyle w:val="ConsPlusNormal"/>
        <w:ind w:firstLine="540"/>
        <w:jc w:val="both"/>
      </w:pPr>
      <w:r>
        <w:t xml:space="preserve">Внести в </w:t>
      </w:r>
      <w:hyperlink r:id="rId12" w:history="1">
        <w:r>
          <w:rPr>
            <w:color w:val="0000FF"/>
          </w:rPr>
          <w:t>абзац второй пункта 2 статьи 13.1</w:t>
        </w:r>
      </w:hyperlink>
      <w:r>
        <w:t xml:space="preserve"> Закона Краснодарского края от 28 июня 1995 года N 10-КЗ "О Законодательном Собрании Краснодарского края" (с изменениями от 20 февраля 1996 года N 22-КЗ; 11 марта 1997 года N 67-КЗ; 9 декабря 1997 года N 111-КЗ; 17 апреля 1999 года N 177-КЗ; 19 июля 2000 года N 291-КЗ; 7 августа 2001 года N 395-КЗ; 4 февраля 2002 года N 441-КЗ; 6 марта 2003 года N 566-КЗ; 2 июля 2004 года N 737-КЗ; 10 октября 2006 года N 1099-КЗ; 14 декабря 2006 года N 1142-КЗ; 5 мая 2009 года N 1729-КЗ; 9 июня 2010 года N 1997-КЗ; 1 августа 2012 года N 2562-КЗ; 1 августа 2012 года N 2575-КЗ; 29 ноября 2012 года 2611-КЗ: 9 июля 2013 года N 2759-КЗ; 2 октября 2013 года N 2794-КЗ; 6 марта 2014 года N 2930-КЗ; 15 декабря 2014 года N 3071-КЗ; 25 декабря 2015 года N 3300-КЗ; 25 декабря 2015 года N 3307-КЗ; 19 декабря 2016 года N 3526-КЗ) изменение, исключив из него слова "и </w:t>
      </w:r>
      <w:hyperlink r:id="rId13" w:history="1">
        <w:r>
          <w:rPr>
            <w:color w:val="0000FF"/>
          </w:rPr>
          <w:t>Законом</w:t>
        </w:r>
      </w:hyperlink>
      <w:r>
        <w:t xml:space="preserve"> Краснодарского края от 29 апреля 2008 года N 1459-КЗ "Об Общественной палате Краснодарского края".</w:t>
      </w:r>
    </w:p>
    <w:p w:rsidR="00D67BD3" w:rsidRDefault="00D67BD3">
      <w:pPr>
        <w:pStyle w:val="ConsPlusNormal"/>
        <w:jc w:val="both"/>
      </w:pPr>
    </w:p>
    <w:p w:rsidR="00D67BD3" w:rsidRDefault="00D67BD3">
      <w:pPr>
        <w:pStyle w:val="ConsPlusNormal"/>
        <w:ind w:firstLine="540"/>
        <w:jc w:val="both"/>
        <w:outlineLvl w:val="1"/>
      </w:pPr>
      <w:r>
        <w:t>Статья 26. Внесение изменений в Закон Краснодарского края "Об общественном контроле в Краснодарском крае"</w:t>
      </w:r>
    </w:p>
    <w:p w:rsidR="00D67BD3" w:rsidRDefault="00D67BD3">
      <w:pPr>
        <w:pStyle w:val="ConsPlusNormal"/>
        <w:jc w:val="both"/>
      </w:pPr>
    </w:p>
    <w:p w:rsidR="00D67BD3" w:rsidRDefault="00D67BD3">
      <w:pPr>
        <w:pStyle w:val="ConsPlusNormal"/>
        <w:ind w:firstLine="540"/>
        <w:jc w:val="both"/>
      </w:pPr>
      <w:r>
        <w:t xml:space="preserve">Внести в </w:t>
      </w:r>
      <w:hyperlink r:id="rId14" w:history="1">
        <w:r>
          <w:rPr>
            <w:color w:val="0000FF"/>
          </w:rPr>
          <w:t>Закон</w:t>
        </w:r>
      </w:hyperlink>
      <w:r>
        <w:t xml:space="preserve"> Краснодарского края от 25 декабря 2015 года N 3305-КЗ "Об общественном контроле в Краснодарском крае" следующие изменения:</w:t>
      </w:r>
    </w:p>
    <w:p w:rsidR="00D67BD3" w:rsidRDefault="00D67BD3">
      <w:pPr>
        <w:pStyle w:val="ConsPlusNormal"/>
        <w:ind w:firstLine="540"/>
        <w:jc w:val="both"/>
      </w:pPr>
      <w:r>
        <w:lastRenderedPageBreak/>
        <w:t xml:space="preserve">1) в </w:t>
      </w:r>
      <w:hyperlink r:id="rId15" w:history="1">
        <w:r>
          <w:rPr>
            <w:color w:val="0000FF"/>
          </w:rPr>
          <w:t>части 1 статьи 2</w:t>
        </w:r>
      </w:hyperlink>
      <w:r>
        <w:t xml:space="preserve"> слова "</w:t>
      </w:r>
      <w:hyperlink r:id="rId16" w:history="1">
        <w:r>
          <w:rPr>
            <w:color w:val="0000FF"/>
          </w:rPr>
          <w:t>Законом</w:t>
        </w:r>
      </w:hyperlink>
      <w:r>
        <w:t xml:space="preserve"> Краснодарского края от 29 апреля 2008 года N 1459-КЗ "Об Общественной палате Краснодарского края" заменить словами "законом Краснодарского края, регулирующим порядок организации и деятельности Общественной палаты Краснодарского края";</w:t>
      </w:r>
    </w:p>
    <w:p w:rsidR="00D67BD3" w:rsidRDefault="00D67BD3">
      <w:pPr>
        <w:pStyle w:val="ConsPlusNormal"/>
        <w:ind w:firstLine="540"/>
        <w:jc w:val="both"/>
      </w:pPr>
      <w:r>
        <w:t xml:space="preserve">2) в </w:t>
      </w:r>
      <w:hyperlink r:id="rId17" w:history="1">
        <w:r>
          <w:rPr>
            <w:color w:val="0000FF"/>
          </w:rPr>
          <w:t>части 3 статьи 3</w:t>
        </w:r>
      </w:hyperlink>
      <w:r>
        <w:t xml:space="preserve"> слова "и </w:t>
      </w:r>
      <w:hyperlink r:id="rId18" w:history="1">
        <w:r>
          <w:rPr>
            <w:color w:val="0000FF"/>
          </w:rPr>
          <w:t>Законом</w:t>
        </w:r>
      </w:hyperlink>
      <w:r>
        <w:t xml:space="preserve"> Краснодарского края от 29 апреля 2008 года N 1459-КЗ "Об Общественной палате Краснодарского края" исключить.</w:t>
      </w:r>
    </w:p>
    <w:p w:rsidR="00D67BD3" w:rsidRDefault="00D67BD3">
      <w:pPr>
        <w:pStyle w:val="ConsPlusNormal"/>
        <w:jc w:val="both"/>
      </w:pPr>
    </w:p>
    <w:p w:rsidR="00D67BD3" w:rsidRDefault="00D67BD3">
      <w:pPr>
        <w:pStyle w:val="ConsPlusNormal"/>
        <w:ind w:firstLine="540"/>
        <w:jc w:val="both"/>
        <w:outlineLvl w:val="1"/>
      </w:pPr>
      <w:r>
        <w:t>Статья 27. Внесение изменения в Закон Краснодарского края "Об управлении государственной собственностью Краснодарского края"</w:t>
      </w:r>
    </w:p>
    <w:p w:rsidR="00D67BD3" w:rsidRDefault="00D67BD3">
      <w:pPr>
        <w:pStyle w:val="ConsPlusNormal"/>
        <w:jc w:val="both"/>
      </w:pPr>
    </w:p>
    <w:p w:rsidR="00D67BD3" w:rsidRDefault="00D67BD3">
      <w:pPr>
        <w:pStyle w:val="ConsPlusNormal"/>
        <w:ind w:firstLine="540"/>
        <w:jc w:val="both"/>
      </w:pPr>
      <w:r>
        <w:t xml:space="preserve">Внести в </w:t>
      </w:r>
      <w:hyperlink r:id="rId19" w:history="1">
        <w:r>
          <w:rPr>
            <w:color w:val="0000FF"/>
          </w:rPr>
          <w:t>абзац второй пункта 1 статьи 37</w:t>
        </w:r>
      </w:hyperlink>
      <w:r>
        <w:t xml:space="preserve"> Закона Краснодарского края от 13 мая 1999 года N 180-КЗ "Об управлении государственной собственностью Краснодарского края" (с изменениями от 29 ноября 1999 года N 216-КЗ; 4 июля 2000 года N 283-КЗ; 17 августа 2000 года N 317-КЗ; 26 ноября 2003 года N 624-КЗ; 22 июля 2004 года N 753-КЗ; 31 мая 2005 года N 869-КЗ; 15 июля 2005 года N 909-КЗ; 6 декабря 2005 года N 953-КЗ; 2 июня 2006 года М 1034-КЗ; 13 ноября 2006 года N 1135-КЗ; 27 марта 2007 года N 1218-КЗ; 28 июня 2007 года N 1268-КЗ; 8 декабря 2008 года N 1608-КЗ; 5 мая 2009 года N 1738-КЗ; 23 июля 2009 года N 1799-КЗ; 29 декабря 2009 года N 1895-КЗ; 3 февраля 2010 года N 1903-КЗ; 29 декабря 2010 года N 2153-КЗ; 6 апреля 2011 года N 2217-КЗ; 19 июля 2011 года N 2293-КЗ; 13 декабря 2011 года N 2396-КЗ; 2 марта 2012 года N 2450-КЗ; 26 декабря 2012 года N 2634-КЗ; 2 апреля 2013 года N 2693-КЗ; 1 ноября 2013 года N 2811-КЗ; 1 ноября 2013 года N 2827-КЗ; 6 марта 2014 года N 2922-КЗ; 29 мая 2014 года N 2969-КЗ; 28 ноября 2014 года N 3057-КЗ: 26 декабря 2014 года N 3083-КЗ; 6 апреля 2015 года N 3156-КЗ; 8 мая 2015 года N 3165-КЗ; 23 июля 2015 года N 3214-КЗ; 13 октября 2015 года N 3253-КЗ; 28 декабря 2015 года N 3312-КЗ; 18 июля 2016 года N 3419-КЗ; 8 августа 2016 года N 3462-КЗ; 19 декабря 2016 года N 3529-КЗ) изменение, дополнив его словами ", если иное не предусмотрено федеральными законами и (или) законами Краснодарского края".</w:t>
      </w:r>
    </w:p>
    <w:p w:rsidR="00D67BD3" w:rsidRDefault="00D67BD3">
      <w:pPr>
        <w:pStyle w:val="ConsPlusNormal"/>
        <w:jc w:val="both"/>
      </w:pPr>
    </w:p>
    <w:p w:rsidR="00D67BD3" w:rsidRDefault="00D67BD3">
      <w:pPr>
        <w:pStyle w:val="ConsPlusNormal"/>
        <w:ind w:firstLine="540"/>
        <w:jc w:val="both"/>
        <w:outlineLvl w:val="1"/>
      </w:pPr>
      <w:r>
        <w:t>Статья 28. Признание утратившими силу отдельных законодательных актов (положений законодательных актов) Краснодарского края</w:t>
      </w:r>
    </w:p>
    <w:p w:rsidR="00D67BD3" w:rsidRDefault="00D67BD3">
      <w:pPr>
        <w:pStyle w:val="ConsPlusNormal"/>
        <w:jc w:val="both"/>
      </w:pPr>
    </w:p>
    <w:p w:rsidR="00D67BD3" w:rsidRDefault="00D67BD3">
      <w:pPr>
        <w:pStyle w:val="ConsPlusNormal"/>
        <w:ind w:firstLine="540"/>
        <w:jc w:val="both"/>
      </w:pPr>
      <w:r>
        <w:t>Признать утратившими силу:</w:t>
      </w:r>
    </w:p>
    <w:p w:rsidR="00D67BD3" w:rsidRDefault="00D67BD3">
      <w:pPr>
        <w:pStyle w:val="ConsPlusNormal"/>
        <w:ind w:firstLine="540"/>
        <w:jc w:val="both"/>
      </w:pPr>
      <w:r>
        <w:t xml:space="preserve">1) </w:t>
      </w:r>
      <w:hyperlink r:id="rId20" w:history="1">
        <w:r>
          <w:rPr>
            <w:color w:val="0000FF"/>
          </w:rPr>
          <w:t>Закон</w:t>
        </w:r>
      </w:hyperlink>
      <w:r>
        <w:t xml:space="preserve"> Краснодарского края от 29 апреля 2008 года N 1459-КЗ "Об Общественной палате Краснодарского края";</w:t>
      </w:r>
    </w:p>
    <w:p w:rsidR="00D67BD3" w:rsidRDefault="00D67BD3">
      <w:pPr>
        <w:pStyle w:val="ConsPlusNormal"/>
        <w:ind w:firstLine="540"/>
        <w:jc w:val="both"/>
      </w:pPr>
      <w:r>
        <w:t xml:space="preserve">2) </w:t>
      </w:r>
      <w:hyperlink r:id="rId21" w:history="1">
        <w:r>
          <w:rPr>
            <w:color w:val="0000FF"/>
          </w:rPr>
          <w:t>статью 3</w:t>
        </w:r>
      </w:hyperlink>
      <w:r>
        <w:t xml:space="preserve"> Закона Краснодарского края от 4 июня 2012 года N 2506-КЗ "О внесении изменений в некоторые законодательные акты Краснодарского края";</w:t>
      </w:r>
    </w:p>
    <w:p w:rsidR="00D67BD3" w:rsidRDefault="00D67BD3">
      <w:pPr>
        <w:pStyle w:val="ConsPlusNormal"/>
        <w:ind w:firstLine="540"/>
        <w:jc w:val="both"/>
      </w:pPr>
      <w:r>
        <w:t xml:space="preserve">3) </w:t>
      </w:r>
      <w:hyperlink r:id="rId22" w:history="1">
        <w:r>
          <w:rPr>
            <w:color w:val="0000FF"/>
          </w:rPr>
          <w:t>статью 2</w:t>
        </w:r>
      </w:hyperlink>
      <w:r>
        <w:t xml:space="preserve"> Закона Краснодарского края от 1 августа 2012 года N 2562-КЗ "О внесении изменений в некоторые законодательные акты Краснодарского края";</w:t>
      </w:r>
    </w:p>
    <w:p w:rsidR="00D67BD3" w:rsidRDefault="00D67BD3">
      <w:pPr>
        <w:pStyle w:val="ConsPlusNormal"/>
        <w:ind w:firstLine="540"/>
        <w:jc w:val="both"/>
      </w:pPr>
      <w:r>
        <w:t xml:space="preserve">4) </w:t>
      </w:r>
      <w:hyperlink r:id="rId23" w:history="1">
        <w:r>
          <w:rPr>
            <w:color w:val="0000FF"/>
          </w:rPr>
          <w:t>статью 1</w:t>
        </w:r>
      </w:hyperlink>
      <w:r>
        <w:t xml:space="preserve"> Закона Краснодарского края от 2 апреля 2013 года N 2687-КЗ "О внесении изменений в некоторые законодательные акты Краснодарского края";</w:t>
      </w:r>
    </w:p>
    <w:p w:rsidR="00D67BD3" w:rsidRDefault="00D67BD3">
      <w:pPr>
        <w:pStyle w:val="ConsPlusNormal"/>
        <w:ind w:firstLine="540"/>
        <w:jc w:val="both"/>
      </w:pPr>
      <w:r>
        <w:t xml:space="preserve">5) </w:t>
      </w:r>
      <w:hyperlink r:id="rId24" w:history="1">
        <w:r>
          <w:rPr>
            <w:color w:val="0000FF"/>
          </w:rPr>
          <w:t>статью 1</w:t>
        </w:r>
      </w:hyperlink>
      <w:r>
        <w:t xml:space="preserve"> Закона Краснодарского края от 25 декабря 2015 года N 3300-КЗ "О внесении изменений в Закон Краснодарского края "Об Общественной палате Краснодарского края" и статью 13.1 Закона Краснодарского края "О Законодательном Собрании Краснодарского края".</w:t>
      </w:r>
    </w:p>
    <w:p w:rsidR="00D67BD3" w:rsidRDefault="00D67BD3">
      <w:pPr>
        <w:pStyle w:val="ConsPlusNormal"/>
        <w:jc w:val="both"/>
      </w:pPr>
    </w:p>
    <w:p w:rsidR="00D67BD3" w:rsidRDefault="00D67BD3">
      <w:pPr>
        <w:pStyle w:val="ConsPlusNormal"/>
        <w:ind w:firstLine="540"/>
        <w:jc w:val="both"/>
        <w:outlineLvl w:val="1"/>
      </w:pPr>
      <w:r>
        <w:t>Статья 29. Вступление в силу настоящего Закона</w:t>
      </w:r>
    </w:p>
    <w:p w:rsidR="00D67BD3" w:rsidRDefault="00D67BD3">
      <w:pPr>
        <w:pStyle w:val="ConsPlusNormal"/>
        <w:jc w:val="both"/>
      </w:pPr>
    </w:p>
    <w:p w:rsidR="00D67BD3" w:rsidRDefault="00D67BD3">
      <w:pPr>
        <w:pStyle w:val="ConsPlusNormal"/>
        <w:ind w:firstLine="540"/>
        <w:jc w:val="both"/>
      </w:pPr>
      <w:r>
        <w:t>1. Настоящий Закон вступает в силу через 10 дней после дня его официального опубликования.</w:t>
      </w:r>
    </w:p>
    <w:p w:rsidR="00D67BD3" w:rsidRDefault="00D67BD3">
      <w:pPr>
        <w:pStyle w:val="ConsPlusNormal"/>
        <w:ind w:firstLine="540"/>
        <w:jc w:val="both"/>
      </w:pPr>
      <w:bookmarkStart w:id="19" w:name="P329"/>
      <w:bookmarkEnd w:id="19"/>
      <w:r>
        <w:t xml:space="preserve">2. Положения </w:t>
      </w:r>
      <w:hyperlink w:anchor="P76" w:history="1">
        <w:r>
          <w:rPr>
            <w:color w:val="0000FF"/>
          </w:rPr>
          <w:t>статей 7</w:t>
        </w:r>
      </w:hyperlink>
      <w:r>
        <w:t xml:space="preserve"> и </w:t>
      </w:r>
      <w:hyperlink w:anchor="P93" w:history="1">
        <w:r>
          <w:rPr>
            <w:color w:val="0000FF"/>
          </w:rPr>
          <w:t>8</w:t>
        </w:r>
      </w:hyperlink>
      <w:r>
        <w:t xml:space="preserve"> настоящего Закона применяются к правоотношениям, возникшим в связи с проведением формирования Общественной палаты нового созыва, которое начнется после дня вступления в силу настоящего Закона.</w:t>
      </w:r>
    </w:p>
    <w:p w:rsidR="00D67BD3" w:rsidRDefault="00D67BD3">
      <w:pPr>
        <w:pStyle w:val="ConsPlusNormal"/>
        <w:ind w:firstLine="540"/>
        <w:jc w:val="both"/>
      </w:pPr>
      <w:bookmarkStart w:id="20" w:name="P330"/>
      <w:bookmarkEnd w:id="20"/>
      <w:r>
        <w:t xml:space="preserve">3. Положения </w:t>
      </w:r>
      <w:hyperlink w:anchor="P264" w:history="1">
        <w:r>
          <w:rPr>
            <w:color w:val="0000FF"/>
          </w:rPr>
          <w:t>статьи 23</w:t>
        </w:r>
      </w:hyperlink>
      <w:r>
        <w:t xml:space="preserve"> настоящего Закона применяются к Общественной палате нового созыва, формирование которой начнется после дня вступления в силу настоящего Закона.</w:t>
      </w:r>
    </w:p>
    <w:p w:rsidR="00D67BD3" w:rsidRDefault="00D67BD3">
      <w:pPr>
        <w:pStyle w:val="ConsPlusNormal"/>
        <w:jc w:val="both"/>
      </w:pPr>
    </w:p>
    <w:p w:rsidR="00D67BD3" w:rsidRDefault="00D67BD3">
      <w:pPr>
        <w:pStyle w:val="ConsPlusNormal"/>
        <w:jc w:val="right"/>
      </w:pPr>
      <w:r>
        <w:t>Глава администрации (губернатор)</w:t>
      </w:r>
    </w:p>
    <w:p w:rsidR="00D67BD3" w:rsidRDefault="00D67BD3">
      <w:pPr>
        <w:pStyle w:val="ConsPlusNormal"/>
        <w:jc w:val="right"/>
      </w:pPr>
      <w:r>
        <w:t>Краснодарского края</w:t>
      </w:r>
    </w:p>
    <w:p w:rsidR="00D67BD3" w:rsidRDefault="00D67BD3">
      <w:pPr>
        <w:pStyle w:val="ConsPlusNormal"/>
        <w:jc w:val="right"/>
      </w:pPr>
      <w:r>
        <w:lastRenderedPageBreak/>
        <w:t>В.И.КОНДРАТЬЕВ</w:t>
      </w:r>
    </w:p>
    <w:p w:rsidR="00D67BD3" w:rsidRDefault="00D67BD3">
      <w:pPr>
        <w:pStyle w:val="ConsPlusNormal"/>
      </w:pPr>
      <w:r>
        <w:t>г. Краснодар</w:t>
      </w:r>
    </w:p>
    <w:p w:rsidR="00D67BD3" w:rsidRDefault="00D67BD3">
      <w:pPr>
        <w:pStyle w:val="ConsPlusNormal"/>
      </w:pPr>
      <w:r>
        <w:t>3 марта 2017 года</w:t>
      </w:r>
    </w:p>
    <w:p w:rsidR="00D67BD3" w:rsidRDefault="00D67BD3">
      <w:pPr>
        <w:pStyle w:val="ConsPlusNormal"/>
      </w:pPr>
      <w:r>
        <w:t>N 3575-КЗ</w:t>
      </w:r>
    </w:p>
    <w:p w:rsidR="00D67BD3" w:rsidRDefault="00D67BD3">
      <w:pPr>
        <w:pStyle w:val="ConsPlusNormal"/>
        <w:jc w:val="both"/>
      </w:pPr>
    </w:p>
    <w:p w:rsidR="00D67BD3" w:rsidRDefault="00D67BD3">
      <w:pPr>
        <w:pStyle w:val="ConsPlusNormal"/>
        <w:jc w:val="both"/>
      </w:pPr>
    </w:p>
    <w:p w:rsidR="00D67BD3" w:rsidRDefault="00D67BD3">
      <w:pPr>
        <w:pStyle w:val="ConsPlusNormal"/>
        <w:pBdr>
          <w:top w:val="single" w:sz="6" w:space="0" w:color="auto"/>
        </w:pBdr>
        <w:spacing w:before="100" w:after="100"/>
        <w:jc w:val="both"/>
        <w:rPr>
          <w:sz w:val="2"/>
          <w:szCs w:val="2"/>
        </w:rPr>
      </w:pPr>
    </w:p>
    <w:p w:rsidR="00D72BCE" w:rsidRDefault="00D72BCE">
      <w:bookmarkStart w:id="21" w:name="_GoBack"/>
      <w:bookmarkEnd w:id="21"/>
    </w:p>
    <w:sectPr w:rsidR="00D72BCE" w:rsidSect="000F7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3"/>
    <w:rsid w:val="00D67BD3"/>
    <w:rsid w:val="00D7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350BB-5FA6-4442-A17D-AF9B28B0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B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678D5D3CAF346DBF84B01C645E9C413E306D2788B84BFF4EADC3349A23DD706pEq9I" TargetMode="External"/><Relationship Id="rId13" Type="http://schemas.openxmlformats.org/officeDocument/2006/relationships/hyperlink" Target="consultantplus://offline/ref=41D678D5D3CAF346DBF84B01C645E9C413E306D2788B8EB5F9E3DC3349A23DD706pEq9I" TargetMode="External"/><Relationship Id="rId18" Type="http://schemas.openxmlformats.org/officeDocument/2006/relationships/hyperlink" Target="consultantplus://offline/ref=41D678D5D3CAF346DBF84B01C645E9C413E306D2788B8EB5F9E3DC3349A23DD706pEq9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1D678D5D3CAF346DBF84B01C645E9C413E306D2708A8BBFF8E9813941FB31D501E645D268FECFE56BD2ADp4qFI" TargetMode="External"/><Relationship Id="rId7" Type="http://schemas.openxmlformats.org/officeDocument/2006/relationships/hyperlink" Target="consultantplus://offline/ref=41D678D5D3CAF346DBF8550CD029B6CE15E151D6718C87EAA1B6DA6416pFq2I" TargetMode="External"/><Relationship Id="rId12" Type="http://schemas.openxmlformats.org/officeDocument/2006/relationships/hyperlink" Target="consultantplus://offline/ref=41D678D5D3CAF346DBF84B01C645E9C413E306D2788A85BFF5E6DC3349A23DD706E91AC56FB7C3E46BD2AF4Cp5q7I" TargetMode="External"/><Relationship Id="rId17" Type="http://schemas.openxmlformats.org/officeDocument/2006/relationships/hyperlink" Target="consultantplus://offline/ref=41D678D5D3CAF346DBF84B01C645E9C413E306D2788B8EB4FFE5DC3349A23DD706E91AC56FB7C3E46BD2AC4Cp5q6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1D678D5D3CAF346DBF84B01C645E9C413E306D2788B8EB5F9E3DC3349A23DD706pEq9I" TargetMode="External"/><Relationship Id="rId20" Type="http://schemas.openxmlformats.org/officeDocument/2006/relationships/hyperlink" Target="consultantplus://offline/ref=41D678D5D3CAF346DBF84B01C645E9C413E306D2788B8EB5F9E3DC3349A23DD706pEq9I" TargetMode="External"/><Relationship Id="rId1" Type="http://schemas.openxmlformats.org/officeDocument/2006/relationships/styles" Target="styles.xml"/><Relationship Id="rId6" Type="http://schemas.openxmlformats.org/officeDocument/2006/relationships/hyperlink" Target="consultantplus://offline/ref=41D678D5D3CAF346DBF8550CD029B6CE16E851D6718787EAA1B6DA6416pFq2I" TargetMode="External"/><Relationship Id="rId11" Type="http://schemas.openxmlformats.org/officeDocument/2006/relationships/hyperlink" Target="consultantplus://offline/ref=41D678D5D3CAF346DBF84B01C645E9C413E306D278898FBCFFE5DC3349A23DD706pEq9I" TargetMode="External"/><Relationship Id="rId24" Type="http://schemas.openxmlformats.org/officeDocument/2006/relationships/hyperlink" Target="consultantplus://offline/ref=41D678D5D3CAF346DBF84B01C645E9C413E306D2788B8EB4FEEBDC3349A23DD706E91AC56FB7C3E46BD2AC4Ep5q1I" TargetMode="External"/><Relationship Id="rId5" Type="http://schemas.openxmlformats.org/officeDocument/2006/relationships/hyperlink" Target="consultantplus://offline/ref=41D678D5D3CAF346DBF8550CD029B6CE16E05FDA72D9D0E8F0E3D4p6q1I" TargetMode="External"/><Relationship Id="rId15" Type="http://schemas.openxmlformats.org/officeDocument/2006/relationships/hyperlink" Target="consultantplus://offline/ref=41D678D5D3CAF346DBF84B01C645E9C413E306D2788B8EB4FFE5DC3349A23DD706E91AC56FB7C3E46BD2AC4Fp5q2I" TargetMode="External"/><Relationship Id="rId23" Type="http://schemas.openxmlformats.org/officeDocument/2006/relationships/hyperlink" Target="consultantplus://offline/ref=41D678D5D3CAF346DBF84B01C645E9C413E306D2788F8BB8F9E4DC3349A23DD706E91AC56FB7C3E46BD2AC4Ep5q1I" TargetMode="External"/><Relationship Id="rId10" Type="http://schemas.openxmlformats.org/officeDocument/2006/relationships/hyperlink" Target="consultantplus://offline/ref=41D678D5D3CAF346DBF8550CD029B6CE16E859DE7D8E87EAA1B6DA6416pFq2I" TargetMode="External"/><Relationship Id="rId19" Type="http://schemas.openxmlformats.org/officeDocument/2006/relationships/hyperlink" Target="consultantplus://offline/ref=41D678D5D3CAF346DBF84B01C645E9C413E306D278898DB9F8E4DC3349A23DD706E91AC56FB7C3E46BD2AB46p5q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D678D5D3CAF346DBF8550CD029B6CE16E851D6718787EAA1B6DA6416pFq2I" TargetMode="External"/><Relationship Id="rId14" Type="http://schemas.openxmlformats.org/officeDocument/2006/relationships/hyperlink" Target="consultantplus://offline/ref=41D678D5D3CAF346DBF84B01C645E9C413E306D2788B8EB4FFE5DC3349A23DD706pEq9I" TargetMode="External"/><Relationship Id="rId22" Type="http://schemas.openxmlformats.org/officeDocument/2006/relationships/hyperlink" Target="consultantplus://offline/ref=41D678D5D3CAF346DBF84B01C645E9C413E306D270888ABEF4E9813941FB31D501E645D268FECFE56BD2ADp4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7608</Words>
  <Characters>43371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2017-06-02T08:42:00Z</dcterms:created>
  <dcterms:modified xsi:type="dcterms:W3CDTF">2017-06-02T08:43:00Z</dcterms:modified>
</cp:coreProperties>
</file>